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8B9" w:rsidRPr="0014331B" w:rsidRDefault="00DC09C8" w:rsidP="00E4740D">
      <w:pPr>
        <w:spacing w:line="620" w:lineRule="exact"/>
        <w:jc w:val="center"/>
        <w:rPr>
          <w:rFonts w:ascii="Times New Roman" w:eastAsia="方正小标宋简体" w:hAnsi="Times New Roman" w:cs="方正小标宋简体"/>
          <w:color w:val="000000" w:themeColor="text1"/>
          <w:sz w:val="44"/>
          <w:szCs w:val="44"/>
        </w:rPr>
      </w:pPr>
      <w:r w:rsidRPr="0014331B">
        <w:rPr>
          <w:rFonts w:ascii="Times New Roman" w:eastAsia="方正小标宋简体" w:hAnsi="Times New Roman" w:cs="方正小标宋简体" w:hint="eastAsia"/>
          <w:color w:val="000000" w:themeColor="text1"/>
          <w:sz w:val="44"/>
          <w:szCs w:val="44"/>
        </w:rPr>
        <w:t xml:space="preserve"> </w:t>
      </w:r>
      <w:r w:rsidR="00081D28" w:rsidRPr="0014331B">
        <w:rPr>
          <w:rFonts w:ascii="Times New Roman" w:eastAsia="方正小标宋简体" w:hAnsi="Times New Roman" w:cs="方正小标宋简体" w:hint="eastAsia"/>
          <w:color w:val="000000" w:themeColor="text1"/>
          <w:sz w:val="44"/>
          <w:szCs w:val="44"/>
        </w:rPr>
        <w:t xml:space="preserve"> </w:t>
      </w:r>
    </w:p>
    <w:p w:rsidR="00302233" w:rsidRPr="0014331B" w:rsidRDefault="00C83A30" w:rsidP="00E4740D">
      <w:pPr>
        <w:spacing w:line="620" w:lineRule="exact"/>
        <w:jc w:val="center"/>
        <w:rPr>
          <w:rFonts w:ascii="Times New Roman" w:eastAsia="方正小标宋简体" w:hAnsi="Times New Roman" w:cs="方正小标宋简体"/>
          <w:color w:val="000000" w:themeColor="text1"/>
          <w:sz w:val="44"/>
          <w:szCs w:val="44"/>
        </w:rPr>
      </w:pPr>
      <w:r w:rsidRPr="0014331B">
        <w:rPr>
          <w:rFonts w:ascii="Times New Roman" w:eastAsia="方正小标宋简体" w:hAnsi="Times New Roman" w:cs="方正小标宋简体" w:hint="eastAsia"/>
          <w:color w:val="000000" w:themeColor="text1"/>
          <w:sz w:val="44"/>
          <w:szCs w:val="44"/>
        </w:rPr>
        <w:t>黄山风景区</w:t>
      </w:r>
      <w:r w:rsidRPr="0014331B">
        <w:rPr>
          <w:rFonts w:ascii="Times New Roman" w:eastAsia="方正小标宋简体" w:hAnsi="Times New Roman" w:cs="方正小标宋简体" w:hint="eastAsia"/>
          <w:b/>
          <w:bCs/>
          <w:color w:val="000000" w:themeColor="text1"/>
          <w:sz w:val="44"/>
          <w:szCs w:val="44"/>
        </w:rPr>
        <w:t>202</w:t>
      </w:r>
      <w:r w:rsidR="0054723B" w:rsidRPr="0014331B">
        <w:rPr>
          <w:rFonts w:ascii="Times New Roman" w:eastAsia="方正小标宋简体" w:hAnsi="Times New Roman" w:cs="方正小标宋简体" w:hint="eastAsia"/>
          <w:b/>
          <w:bCs/>
          <w:color w:val="000000" w:themeColor="text1"/>
          <w:sz w:val="44"/>
          <w:szCs w:val="44"/>
        </w:rPr>
        <w:t>5</w:t>
      </w:r>
      <w:r w:rsidRPr="0014331B">
        <w:rPr>
          <w:rFonts w:ascii="Times New Roman" w:eastAsia="方正小标宋简体" w:hAnsi="Times New Roman" w:cs="方正小标宋简体" w:hint="eastAsia"/>
          <w:b/>
          <w:bCs/>
          <w:color w:val="000000" w:themeColor="text1"/>
          <w:sz w:val="44"/>
          <w:szCs w:val="44"/>
        </w:rPr>
        <w:t>-202</w:t>
      </w:r>
      <w:r w:rsidR="0054723B" w:rsidRPr="0014331B">
        <w:rPr>
          <w:rFonts w:ascii="Times New Roman" w:eastAsia="方正小标宋简体" w:hAnsi="Times New Roman" w:cs="方正小标宋简体" w:hint="eastAsia"/>
          <w:b/>
          <w:bCs/>
          <w:color w:val="000000" w:themeColor="text1"/>
          <w:sz w:val="44"/>
          <w:szCs w:val="44"/>
        </w:rPr>
        <w:t>6</w:t>
      </w:r>
      <w:r w:rsidRPr="0014331B">
        <w:rPr>
          <w:rFonts w:ascii="Times New Roman" w:eastAsia="方正小标宋简体" w:hAnsi="Times New Roman" w:cs="方正小标宋简体" w:hint="eastAsia"/>
          <w:color w:val="000000" w:themeColor="text1"/>
          <w:sz w:val="44"/>
          <w:szCs w:val="44"/>
        </w:rPr>
        <w:t>年</w:t>
      </w:r>
      <w:proofErr w:type="gramStart"/>
      <w:r w:rsidRPr="0014331B">
        <w:rPr>
          <w:rFonts w:ascii="Times New Roman" w:eastAsia="方正小标宋简体" w:hAnsi="Times New Roman" w:cs="方正小标宋简体" w:hint="eastAsia"/>
          <w:color w:val="000000" w:themeColor="text1"/>
          <w:sz w:val="44"/>
          <w:szCs w:val="44"/>
        </w:rPr>
        <w:t>松树注干施药</w:t>
      </w:r>
      <w:proofErr w:type="gramEnd"/>
      <w:r w:rsidRPr="0014331B">
        <w:rPr>
          <w:rFonts w:ascii="Times New Roman" w:eastAsia="方正小标宋简体" w:hAnsi="Times New Roman" w:cs="方正小标宋简体" w:hint="eastAsia"/>
          <w:color w:val="000000" w:themeColor="text1"/>
          <w:sz w:val="44"/>
          <w:szCs w:val="44"/>
        </w:rPr>
        <w:t>质量核查验收服务采购项目需求书</w:t>
      </w:r>
    </w:p>
    <w:p w:rsidR="00302233" w:rsidRPr="0014331B" w:rsidRDefault="00302233">
      <w:pPr>
        <w:rPr>
          <w:rFonts w:ascii="Times New Roman" w:eastAsia="仿宋_GB2312" w:hAnsi="Times New Roman" w:cs="仿宋_GB2312"/>
          <w:b/>
          <w:bCs/>
          <w:color w:val="000000" w:themeColor="text1"/>
          <w:sz w:val="32"/>
          <w:szCs w:val="32"/>
        </w:rPr>
      </w:pPr>
    </w:p>
    <w:p w:rsidR="00302233" w:rsidRPr="0014331B" w:rsidRDefault="00C83A30" w:rsidP="00FC121E">
      <w:pPr>
        <w:spacing w:line="540" w:lineRule="exact"/>
        <w:ind w:firstLineChars="200" w:firstLine="640"/>
        <w:rPr>
          <w:rFonts w:ascii="Times New Roman" w:eastAsia="黑体" w:hAnsi="Times New Roman" w:cs="黑体"/>
          <w:color w:val="000000" w:themeColor="text1"/>
          <w:sz w:val="32"/>
          <w:szCs w:val="32"/>
        </w:rPr>
      </w:pPr>
      <w:r w:rsidRPr="0014331B">
        <w:rPr>
          <w:rFonts w:ascii="Times New Roman" w:eastAsia="黑体" w:hAnsi="Times New Roman" w:cs="黑体" w:hint="eastAsia"/>
          <w:color w:val="000000" w:themeColor="text1"/>
          <w:sz w:val="32"/>
          <w:szCs w:val="32"/>
        </w:rPr>
        <w:t>一、项目内容</w:t>
      </w:r>
    </w:p>
    <w:p w:rsidR="0058673B" w:rsidRPr="0014331B" w:rsidRDefault="00C83A30" w:rsidP="0058673B">
      <w:pPr>
        <w:spacing w:line="540" w:lineRule="exact"/>
        <w:ind w:firstLineChars="200" w:firstLine="64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对黄山风景区</w:t>
      </w:r>
      <w:r w:rsidRPr="0014331B">
        <w:rPr>
          <w:rFonts w:ascii="Times New Roman" w:eastAsia="仿宋_GB2312" w:hAnsi="Times New Roman" w:cs="仿宋_GB2312" w:hint="eastAsia"/>
          <w:color w:val="000000" w:themeColor="text1"/>
          <w:sz w:val="32"/>
          <w:szCs w:val="32"/>
        </w:rPr>
        <w:t>202</w:t>
      </w:r>
      <w:r w:rsidR="0054723B" w:rsidRPr="0014331B">
        <w:rPr>
          <w:rFonts w:ascii="Times New Roman" w:eastAsia="仿宋_GB2312" w:hAnsi="Times New Roman" w:cs="仿宋_GB2312" w:hint="eastAsia"/>
          <w:color w:val="000000" w:themeColor="text1"/>
          <w:sz w:val="32"/>
          <w:szCs w:val="32"/>
        </w:rPr>
        <w:t>5</w:t>
      </w:r>
      <w:r w:rsidRPr="0014331B">
        <w:rPr>
          <w:rFonts w:ascii="Times New Roman" w:eastAsia="仿宋_GB2312" w:hAnsi="Times New Roman" w:cs="仿宋_GB2312" w:hint="eastAsia"/>
          <w:color w:val="000000" w:themeColor="text1"/>
          <w:sz w:val="32"/>
          <w:szCs w:val="32"/>
        </w:rPr>
        <w:t>-202</w:t>
      </w:r>
      <w:r w:rsidR="0054723B" w:rsidRPr="0014331B">
        <w:rPr>
          <w:rFonts w:ascii="Times New Roman" w:eastAsia="仿宋_GB2312" w:hAnsi="Times New Roman" w:cs="仿宋_GB2312" w:hint="eastAsia"/>
          <w:color w:val="000000" w:themeColor="text1"/>
          <w:sz w:val="32"/>
          <w:szCs w:val="32"/>
        </w:rPr>
        <w:t>6</w:t>
      </w:r>
      <w:r w:rsidRPr="0014331B">
        <w:rPr>
          <w:rFonts w:ascii="Times New Roman" w:eastAsia="仿宋_GB2312" w:hAnsi="Times New Roman" w:cs="仿宋_GB2312" w:hint="eastAsia"/>
          <w:color w:val="000000" w:themeColor="text1"/>
          <w:sz w:val="32"/>
          <w:szCs w:val="32"/>
        </w:rPr>
        <w:t>年</w:t>
      </w:r>
      <w:proofErr w:type="gramStart"/>
      <w:r w:rsidRPr="0014331B">
        <w:rPr>
          <w:rFonts w:ascii="Times New Roman" w:eastAsia="仿宋_GB2312" w:hAnsi="Times New Roman" w:cs="仿宋_GB2312" w:hint="eastAsia"/>
          <w:color w:val="000000" w:themeColor="text1"/>
          <w:sz w:val="32"/>
          <w:szCs w:val="32"/>
        </w:rPr>
        <w:t>松树注干施药</w:t>
      </w:r>
      <w:proofErr w:type="gramEnd"/>
      <w:r w:rsidRPr="0014331B">
        <w:rPr>
          <w:rFonts w:ascii="Times New Roman" w:eastAsia="仿宋_GB2312" w:hAnsi="Times New Roman" w:cs="仿宋_GB2312" w:hint="eastAsia"/>
          <w:color w:val="000000" w:themeColor="text1"/>
          <w:sz w:val="32"/>
          <w:szCs w:val="32"/>
        </w:rPr>
        <w:t>项目</w:t>
      </w:r>
      <w:r w:rsidR="0058673B" w:rsidRPr="0014331B">
        <w:rPr>
          <w:rFonts w:ascii="Times New Roman" w:eastAsia="仿宋_GB2312" w:hAnsi="Times New Roman" w:cs="仿宋_GB2312" w:hint="eastAsia"/>
          <w:color w:val="000000" w:themeColor="text1"/>
          <w:sz w:val="32"/>
          <w:szCs w:val="32"/>
        </w:rPr>
        <w:t>开展施工作业质量核查</w:t>
      </w:r>
      <w:r w:rsidR="00FA7503" w:rsidRPr="0014331B">
        <w:rPr>
          <w:rFonts w:ascii="Times New Roman" w:eastAsia="仿宋_GB2312" w:hAnsi="Times New Roman" w:cs="仿宋_GB2312" w:hint="eastAsia"/>
          <w:color w:val="000000" w:themeColor="text1"/>
          <w:sz w:val="32"/>
          <w:szCs w:val="32"/>
        </w:rPr>
        <w:t>验收</w:t>
      </w:r>
      <w:r w:rsidR="0058673B" w:rsidRPr="0014331B">
        <w:rPr>
          <w:rFonts w:ascii="Times New Roman" w:eastAsia="仿宋_GB2312" w:hAnsi="Times New Roman" w:cs="仿宋_GB2312" w:hint="eastAsia"/>
          <w:color w:val="000000" w:themeColor="text1"/>
          <w:sz w:val="32"/>
          <w:szCs w:val="32"/>
        </w:rPr>
        <w:t>和药剂与效果检测验收，</w:t>
      </w:r>
      <w:r w:rsidR="00FA7503" w:rsidRPr="0014331B">
        <w:rPr>
          <w:rFonts w:ascii="Times New Roman" w:eastAsia="仿宋_GB2312" w:hAnsi="Times New Roman" w:cs="仿宋_GB2312" w:hint="eastAsia"/>
          <w:color w:val="000000" w:themeColor="text1"/>
          <w:sz w:val="32"/>
          <w:szCs w:val="32"/>
        </w:rPr>
        <w:t>并</w:t>
      </w:r>
      <w:r w:rsidR="0058673B" w:rsidRPr="0014331B">
        <w:rPr>
          <w:rFonts w:ascii="Times New Roman" w:eastAsia="仿宋_GB2312" w:hAnsi="Times New Roman" w:cs="仿宋_GB2312" w:hint="eastAsia"/>
          <w:color w:val="000000" w:themeColor="text1"/>
          <w:sz w:val="32"/>
          <w:szCs w:val="32"/>
        </w:rPr>
        <w:t>形成项目验收报告。</w:t>
      </w:r>
    </w:p>
    <w:p w:rsidR="00302233" w:rsidRPr="0014331B" w:rsidRDefault="00C83A30" w:rsidP="00FC121E">
      <w:pPr>
        <w:spacing w:line="540" w:lineRule="exact"/>
        <w:ind w:firstLineChars="200" w:firstLine="640"/>
        <w:rPr>
          <w:rFonts w:ascii="Times New Roman" w:eastAsia="黑体" w:hAnsi="Times New Roman" w:cs="黑体"/>
          <w:color w:val="000000" w:themeColor="text1"/>
          <w:sz w:val="32"/>
          <w:szCs w:val="32"/>
        </w:rPr>
      </w:pPr>
      <w:r w:rsidRPr="0014331B">
        <w:rPr>
          <w:rFonts w:ascii="Times New Roman" w:eastAsia="黑体" w:hAnsi="Times New Roman" w:cs="黑体" w:hint="eastAsia"/>
          <w:color w:val="000000" w:themeColor="text1"/>
          <w:sz w:val="32"/>
          <w:szCs w:val="32"/>
        </w:rPr>
        <w:t>二、实施时间</w:t>
      </w:r>
    </w:p>
    <w:p w:rsidR="00302233" w:rsidRPr="0014331B" w:rsidRDefault="0058673B">
      <w:pPr>
        <w:spacing w:line="540" w:lineRule="exact"/>
        <w:ind w:firstLineChars="200" w:firstLine="64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覆盖项目施工前</w:t>
      </w:r>
      <w:r w:rsidR="00FA7503" w:rsidRPr="0014331B">
        <w:rPr>
          <w:rFonts w:ascii="Times New Roman" w:eastAsia="仿宋_GB2312" w:hAnsi="Times New Roman" w:cs="仿宋_GB2312" w:hint="eastAsia"/>
          <w:color w:val="000000" w:themeColor="text1"/>
          <w:sz w:val="32"/>
          <w:szCs w:val="32"/>
        </w:rPr>
        <w:t>、</w:t>
      </w:r>
      <w:r w:rsidRPr="0014331B">
        <w:rPr>
          <w:rFonts w:ascii="Times New Roman" w:eastAsia="仿宋_GB2312" w:hAnsi="Times New Roman" w:cs="仿宋_GB2312" w:hint="eastAsia"/>
          <w:color w:val="000000" w:themeColor="text1"/>
          <w:sz w:val="32"/>
          <w:szCs w:val="32"/>
        </w:rPr>
        <w:t>施工</w:t>
      </w:r>
      <w:r w:rsidR="00A026A1" w:rsidRPr="0014331B">
        <w:rPr>
          <w:rFonts w:ascii="Times New Roman" w:eastAsia="仿宋_GB2312" w:hAnsi="Times New Roman" w:cs="仿宋_GB2312" w:hint="eastAsia"/>
          <w:color w:val="000000" w:themeColor="text1"/>
          <w:sz w:val="32"/>
          <w:szCs w:val="32"/>
        </w:rPr>
        <w:t>期</w:t>
      </w:r>
      <w:r w:rsidR="00FA7503" w:rsidRPr="0014331B">
        <w:rPr>
          <w:rFonts w:ascii="Times New Roman" w:eastAsia="仿宋_GB2312" w:hAnsi="Times New Roman" w:cs="仿宋_GB2312" w:hint="eastAsia"/>
          <w:color w:val="000000" w:themeColor="text1"/>
          <w:sz w:val="32"/>
          <w:szCs w:val="32"/>
        </w:rPr>
        <w:t>和</w:t>
      </w:r>
      <w:r w:rsidRPr="0014331B">
        <w:rPr>
          <w:rFonts w:ascii="Times New Roman" w:eastAsia="仿宋_GB2312" w:hAnsi="Times New Roman" w:cs="仿宋_GB2312" w:hint="eastAsia"/>
          <w:color w:val="000000" w:themeColor="text1"/>
          <w:sz w:val="32"/>
          <w:szCs w:val="32"/>
        </w:rPr>
        <w:t>施工后全程所有环节。</w:t>
      </w:r>
    </w:p>
    <w:p w:rsidR="00302233" w:rsidRPr="0014331B" w:rsidRDefault="00C83A30" w:rsidP="00FC121E">
      <w:pPr>
        <w:spacing w:line="540" w:lineRule="exact"/>
        <w:ind w:firstLineChars="200" w:firstLine="640"/>
        <w:rPr>
          <w:rFonts w:ascii="Times New Roman" w:eastAsia="黑体" w:hAnsi="Times New Roman" w:cs="黑体"/>
          <w:color w:val="000000" w:themeColor="text1"/>
          <w:sz w:val="32"/>
          <w:szCs w:val="32"/>
        </w:rPr>
      </w:pPr>
      <w:r w:rsidRPr="0014331B">
        <w:rPr>
          <w:rFonts w:ascii="Times New Roman" w:eastAsia="黑体" w:hAnsi="Times New Roman" w:cs="黑体" w:hint="eastAsia"/>
          <w:color w:val="000000" w:themeColor="text1"/>
          <w:sz w:val="32"/>
          <w:szCs w:val="32"/>
        </w:rPr>
        <w:t>三、实施区域</w:t>
      </w:r>
    </w:p>
    <w:p w:rsidR="00302233" w:rsidRPr="0014331B" w:rsidRDefault="0058673B" w:rsidP="00D304EE">
      <w:pPr>
        <w:spacing w:line="540" w:lineRule="exact"/>
        <w:ind w:firstLineChars="200" w:firstLine="640"/>
        <w:rPr>
          <w:rFonts w:ascii="Times New Roman" w:eastAsia="仿宋_GB2312" w:hAnsi="Times New Roman" w:cs="仿宋"/>
          <w:color w:val="000000" w:themeColor="text1"/>
          <w:sz w:val="32"/>
          <w:szCs w:val="32"/>
        </w:rPr>
      </w:pPr>
      <w:proofErr w:type="gramStart"/>
      <w:r w:rsidRPr="0014331B">
        <w:rPr>
          <w:rFonts w:ascii="Times New Roman" w:eastAsia="仿宋_GB2312" w:hAnsi="Times New Roman" w:cs="仿宋_GB2312" w:hint="eastAsia"/>
          <w:color w:val="000000" w:themeColor="text1"/>
          <w:sz w:val="32"/>
          <w:szCs w:val="32"/>
        </w:rPr>
        <w:t>注干施药</w:t>
      </w:r>
      <w:proofErr w:type="gramEnd"/>
      <w:r w:rsidR="0060434F" w:rsidRPr="0014331B">
        <w:rPr>
          <w:rFonts w:ascii="Times New Roman" w:eastAsia="仿宋_GB2312" w:hAnsi="Times New Roman" w:cs="仿宋_GB2312" w:hint="eastAsia"/>
          <w:color w:val="000000" w:themeColor="text1"/>
          <w:sz w:val="32"/>
          <w:szCs w:val="32"/>
        </w:rPr>
        <w:t>项目作业</w:t>
      </w:r>
      <w:r w:rsidRPr="0014331B">
        <w:rPr>
          <w:rFonts w:ascii="Times New Roman" w:eastAsia="仿宋_GB2312" w:hAnsi="Times New Roman" w:cs="仿宋_GB2312" w:hint="eastAsia"/>
          <w:color w:val="000000" w:themeColor="text1"/>
          <w:sz w:val="32"/>
          <w:szCs w:val="32"/>
        </w:rPr>
        <w:t>分布于夫子山、</w:t>
      </w:r>
      <w:proofErr w:type="gramStart"/>
      <w:r w:rsidRPr="0014331B">
        <w:rPr>
          <w:rFonts w:ascii="Times New Roman" w:eastAsia="仿宋_GB2312" w:hAnsi="Times New Roman" w:cs="仿宋_GB2312" w:hint="eastAsia"/>
          <w:color w:val="000000" w:themeColor="text1"/>
          <w:sz w:val="32"/>
          <w:szCs w:val="32"/>
        </w:rPr>
        <w:t>松谷庵</w:t>
      </w:r>
      <w:proofErr w:type="gramEnd"/>
      <w:r w:rsidRPr="0014331B">
        <w:rPr>
          <w:rFonts w:ascii="Times New Roman" w:eastAsia="仿宋_GB2312" w:hAnsi="Times New Roman" w:cs="仿宋_GB2312" w:hint="eastAsia"/>
          <w:color w:val="000000" w:themeColor="text1"/>
          <w:sz w:val="32"/>
          <w:szCs w:val="32"/>
        </w:rPr>
        <w:t>、洋湖</w:t>
      </w:r>
      <w:r w:rsidRPr="0014331B">
        <w:rPr>
          <w:rFonts w:ascii="Times New Roman" w:eastAsia="仿宋_GB2312" w:hAnsi="Times New Roman" w:cs="仿宋_GB2312" w:hint="eastAsia"/>
          <w:color w:val="000000" w:themeColor="text1"/>
          <w:sz w:val="32"/>
          <w:szCs w:val="32"/>
        </w:rPr>
        <w:t>-</w:t>
      </w:r>
      <w:r w:rsidRPr="0014331B">
        <w:rPr>
          <w:rFonts w:ascii="Times New Roman" w:eastAsia="仿宋_GB2312" w:hAnsi="Times New Roman" w:cs="仿宋_GB2312" w:hint="eastAsia"/>
          <w:color w:val="000000" w:themeColor="text1"/>
          <w:sz w:val="32"/>
          <w:szCs w:val="32"/>
        </w:rPr>
        <w:t>九龙峰和九龙峰</w:t>
      </w:r>
      <w:r w:rsidRPr="0014331B">
        <w:rPr>
          <w:rFonts w:ascii="Times New Roman" w:eastAsia="仿宋_GB2312" w:hAnsi="Times New Roman" w:cs="仿宋_GB2312" w:hint="eastAsia"/>
          <w:color w:val="000000" w:themeColor="text1"/>
          <w:sz w:val="32"/>
          <w:szCs w:val="32"/>
        </w:rPr>
        <w:t>-</w:t>
      </w:r>
      <w:r w:rsidRPr="0014331B">
        <w:rPr>
          <w:rFonts w:ascii="Times New Roman" w:eastAsia="仿宋_GB2312" w:hAnsi="Times New Roman" w:cs="仿宋_GB2312" w:hint="eastAsia"/>
          <w:color w:val="000000" w:themeColor="text1"/>
          <w:sz w:val="32"/>
          <w:szCs w:val="32"/>
        </w:rPr>
        <w:t>桃花峰</w:t>
      </w:r>
      <w:r w:rsidR="0060434F" w:rsidRPr="0014331B">
        <w:rPr>
          <w:rFonts w:ascii="Times New Roman" w:eastAsia="仿宋_GB2312" w:hAnsi="Times New Roman" w:cs="仿宋_GB2312" w:hint="eastAsia"/>
          <w:color w:val="000000" w:themeColor="text1"/>
          <w:sz w:val="32"/>
          <w:szCs w:val="32"/>
        </w:rPr>
        <w:t>区域</w:t>
      </w:r>
      <w:r w:rsidRPr="0014331B">
        <w:rPr>
          <w:rFonts w:ascii="Times New Roman" w:eastAsia="仿宋_GB2312" w:hAnsi="Times New Roman" w:cs="仿宋_GB2312" w:hint="eastAsia"/>
          <w:color w:val="000000" w:themeColor="text1"/>
          <w:sz w:val="32"/>
          <w:szCs w:val="32"/>
        </w:rPr>
        <w:t>，规划作业</w:t>
      </w:r>
      <w:r w:rsidR="0060434F" w:rsidRPr="0014331B">
        <w:rPr>
          <w:rFonts w:ascii="Times New Roman" w:eastAsia="仿宋_GB2312" w:hAnsi="Times New Roman" w:cs="仿宋_GB2312" w:hint="eastAsia"/>
          <w:color w:val="000000" w:themeColor="text1"/>
          <w:sz w:val="32"/>
          <w:szCs w:val="32"/>
        </w:rPr>
        <w:t>面积</w:t>
      </w:r>
      <w:r w:rsidR="00E869F1" w:rsidRPr="0014331B">
        <w:rPr>
          <w:rFonts w:ascii="Times New Roman" w:eastAsia="仿宋_GB2312" w:hAnsi="Times New Roman" w:cs="仿宋_GB2312" w:hint="eastAsia"/>
          <w:color w:val="000000" w:themeColor="text1"/>
          <w:sz w:val="32"/>
          <w:szCs w:val="32"/>
        </w:rPr>
        <w:t>约</w:t>
      </w:r>
      <w:r w:rsidR="0054723B" w:rsidRPr="0014331B">
        <w:rPr>
          <w:rFonts w:ascii="Times New Roman" w:eastAsia="仿宋_GB2312" w:hAnsi="Times New Roman" w:cs="仿宋_GB2312" w:hint="eastAsia"/>
          <w:color w:val="000000" w:themeColor="text1"/>
          <w:sz w:val="32"/>
          <w:szCs w:val="32"/>
        </w:rPr>
        <w:t>3.5</w:t>
      </w:r>
      <w:r w:rsidR="00E869F1" w:rsidRPr="0014331B">
        <w:rPr>
          <w:rFonts w:ascii="Times New Roman" w:eastAsia="仿宋_GB2312" w:hAnsi="Times New Roman" w:cs="仿宋_GB2312" w:hint="eastAsia"/>
          <w:color w:val="000000" w:themeColor="text1"/>
          <w:sz w:val="32"/>
          <w:szCs w:val="32"/>
        </w:rPr>
        <w:t>万</w:t>
      </w:r>
      <w:r w:rsidR="0060434F" w:rsidRPr="0014331B">
        <w:rPr>
          <w:rFonts w:ascii="Times New Roman" w:eastAsia="仿宋_GB2312" w:hAnsi="Times New Roman" w:cs="仿宋_GB2312" w:hint="eastAsia"/>
          <w:color w:val="000000" w:themeColor="text1"/>
          <w:sz w:val="32"/>
          <w:szCs w:val="32"/>
        </w:rPr>
        <w:t>亩</w:t>
      </w:r>
      <w:r w:rsidR="00414AD5" w:rsidRPr="0014331B">
        <w:rPr>
          <w:rFonts w:ascii="Times New Roman" w:eastAsia="仿宋_GB2312" w:hAnsi="Times New Roman" w:cs="仿宋_GB2312" w:hint="eastAsia"/>
          <w:color w:val="000000" w:themeColor="text1"/>
          <w:sz w:val="32"/>
          <w:szCs w:val="32"/>
        </w:rPr>
        <w:t>，</w:t>
      </w:r>
      <w:r w:rsidR="0060434F" w:rsidRPr="0014331B">
        <w:rPr>
          <w:rFonts w:ascii="Times New Roman" w:eastAsia="仿宋_GB2312" w:hAnsi="Times New Roman" w:cs="仿宋_GB2312" w:hint="eastAsia"/>
          <w:color w:val="000000" w:themeColor="text1"/>
          <w:sz w:val="32"/>
          <w:szCs w:val="32"/>
        </w:rPr>
        <w:t>海拔梯度</w:t>
      </w:r>
      <w:r w:rsidR="0054723B" w:rsidRPr="0014331B">
        <w:rPr>
          <w:rFonts w:ascii="Times New Roman" w:eastAsia="仿宋_GB2312" w:hAnsi="Times New Roman" w:cs="仿宋_GB2312" w:hint="eastAsia"/>
          <w:color w:val="000000" w:themeColor="text1"/>
          <w:sz w:val="32"/>
          <w:szCs w:val="32"/>
        </w:rPr>
        <w:t>425</w:t>
      </w:r>
      <w:r w:rsidR="0060434F" w:rsidRPr="0014331B">
        <w:rPr>
          <w:rFonts w:ascii="Times New Roman" w:eastAsia="仿宋_GB2312" w:hAnsi="Times New Roman" w:cs="仿宋_GB2312" w:hint="eastAsia"/>
          <w:color w:val="000000" w:themeColor="text1"/>
          <w:sz w:val="32"/>
          <w:szCs w:val="32"/>
        </w:rPr>
        <w:t>-</w:t>
      </w:r>
      <w:r w:rsidR="0054723B" w:rsidRPr="0014331B">
        <w:rPr>
          <w:rFonts w:ascii="Times New Roman" w:eastAsia="仿宋_GB2312" w:hAnsi="Times New Roman" w:cs="仿宋_GB2312" w:hint="eastAsia"/>
          <w:color w:val="000000" w:themeColor="text1"/>
          <w:sz w:val="32"/>
          <w:szCs w:val="32"/>
        </w:rPr>
        <w:t>1575</w:t>
      </w:r>
      <w:r w:rsidR="0060434F" w:rsidRPr="0014331B">
        <w:rPr>
          <w:rFonts w:ascii="Times New Roman" w:eastAsia="仿宋_GB2312" w:hAnsi="Times New Roman" w:cs="仿宋_GB2312" w:hint="eastAsia"/>
          <w:color w:val="000000" w:themeColor="text1"/>
          <w:sz w:val="32"/>
          <w:szCs w:val="32"/>
        </w:rPr>
        <w:t>米</w:t>
      </w:r>
      <w:r w:rsidR="0060434F" w:rsidRPr="0014331B">
        <w:rPr>
          <w:rFonts w:ascii="Times New Roman" w:eastAsia="仿宋_GB2312" w:hAnsi="Times New Roman" w:cs="仿宋" w:hint="eastAsia"/>
          <w:color w:val="000000" w:themeColor="text1"/>
          <w:sz w:val="32"/>
          <w:szCs w:val="32"/>
        </w:rPr>
        <w:t>。</w:t>
      </w:r>
    </w:p>
    <w:p w:rsidR="00302233" w:rsidRPr="0014331B" w:rsidRDefault="00C83A30" w:rsidP="00FC121E">
      <w:pPr>
        <w:spacing w:line="540" w:lineRule="exact"/>
        <w:ind w:firstLineChars="200" w:firstLine="640"/>
        <w:rPr>
          <w:rFonts w:ascii="Times New Roman" w:eastAsia="黑体" w:hAnsi="Times New Roman" w:cs="黑体"/>
          <w:color w:val="000000" w:themeColor="text1"/>
          <w:sz w:val="32"/>
          <w:szCs w:val="32"/>
        </w:rPr>
      </w:pPr>
      <w:r w:rsidRPr="0014331B">
        <w:rPr>
          <w:rFonts w:ascii="Times New Roman" w:eastAsia="黑体" w:hAnsi="Times New Roman" w:cs="黑体" w:hint="eastAsia"/>
          <w:color w:val="000000" w:themeColor="text1"/>
          <w:sz w:val="32"/>
          <w:szCs w:val="32"/>
        </w:rPr>
        <w:t>四、项目预算</w:t>
      </w:r>
    </w:p>
    <w:p w:rsidR="00302233" w:rsidRPr="0014331B" w:rsidRDefault="00C83A30">
      <w:pPr>
        <w:spacing w:line="540" w:lineRule="exact"/>
        <w:ind w:firstLineChars="200" w:firstLine="64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项目最高限价</w:t>
      </w:r>
      <w:r w:rsidR="0054723B" w:rsidRPr="0014331B">
        <w:rPr>
          <w:rFonts w:ascii="Times New Roman" w:eastAsia="仿宋_GB2312" w:hAnsi="Times New Roman" w:cs="仿宋_GB2312" w:hint="eastAsia"/>
          <w:color w:val="000000" w:themeColor="text1"/>
          <w:sz w:val="32"/>
          <w:szCs w:val="32"/>
        </w:rPr>
        <w:t>22.98</w:t>
      </w:r>
      <w:r w:rsidRPr="0014331B">
        <w:rPr>
          <w:rFonts w:ascii="Times New Roman" w:eastAsia="仿宋_GB2312" w:hAnsi="Times New Roman" w:cs="仿宋_GB2312" w:hint="eastAsia"/>
          <w:color w:val="000000" w:themeColor="text1"/>
          <w:sz w:val="32"/>
          <w:szCs w:val="32"/>
        </w:rPr>
        <w:t>万元。</w:t>
      </w:r>
    </w:p>
    <w:p w:rsidR="0021633A" w:rsidRPr="0014331B" w:rsidRDefault="00C83A30" w:rsidP="00CA2F96">
      <w:pPr>
        <w:spacing w:line="540" w:lineRule="exact"/>
        <w:ind w:firstLineChars="200" w:firstLine="640"/>
        <w:rPr>
          <w:rFonts w:ascii="Times New Roman" w:eastAsia="黑体" w:hAnsi="Times New Roman" w:cs="黑体"/>
          <w:color w:val="000000" w:themeColor="text1"/>
          <w:sz w:val="32"/>
          <w:szCs w:val="32"/>
        </w:rPr>
      </w:pPr>
      <w:r w:rsidRPr="0014331B">
        <w:rPr>
          <w:rFonts w:ascii="Times New Roman" w:eastAsia="黑体" w:hAnsi="Times New Roman" w:cs="黑体" w:hint="eastAsia"/>
          <w:color w:val="000000" w:themeColor="text1"/>
          <w:sz w:val="32"/>
          <w:szCs w:val="32"/>
        </w:rPr>
        <w:t>五、服务内容</w:t>
      </w:r>
    </w:p>
    <w:p w:rsidR="0021633A" w:rsidRPr="0014331B" w:rsidRDefault="0021633A" w:rsidP="00CA2F96">
      <w:pPr>
        <w:pStyle w:val="Style0"/>
      </w:pPr>
      <w:r w:rsidRPr="0014331B">
        <w:rPr>
          <w:rFonts w:hint="eastAsia"/>
        </w:rPr>
        <w:t>（一）施工作业前药剂质量</w:t>
      </w:r>
      <w:r w:rsidR="0058673B" w:rsidRPr="0014331B">
        <w:rPr>
          <w:rFonts w:hint="eastAsia"/>
        </w:rPr>
        <w:t>检测</w:t>
      </w:r>
      <w:r w:rsidRPr="0014331B">
        <w:rPr>
          <w:rFonts w:hint="eastAsia"/>
        </w:rPr>
        <w:t>验收</w:t>
      </w:r>
    </w:p>
    <w:p w:rsidR="005E4884" w:rsidRPr="0014331B" w:rsidRDefault="0021633A" w:rsidP="005E4884">
      <w:pPr>
        <w:spacing w:line="620" w:lineRule="exact"/>
        <w:ind w:firstLine="61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查验项目所使用的药剂农药三证</w:t>
      </w:r>
      <w:r w:rsidR="00FA7503" w:rsidRPr="0014331B">
        <w:rPr>
          <w:rFonts w:ascii="Times New Roman" w:eastAsia="仿宋_GB2312" w:hAnsi="Times New Roman" w:cs="仿宋_GB2312" w:hint="eastAsia"/>
          <w:color w:val="000000" w:themeColor="text1"/>
          <w:sz w:val="32"/>
          <w:szCs w:val="32"/>
        </w:rPr>
        <w:t>（</w:t>
      </w:r>
      <w:r w:rsidR="0058673B" w:rsidRPr="0014331B">
        <w:rPr>
          <w:rFonts w:ascii="Times New Roman" w:eastAsia="仿宋_GB2312" w:hAnsi="Times New Roman" w:cs="仿宋_GB2312" w:hint="eastAsia"/>
          <w:color w:val="000000" w:themeColor="text1"/>
          <w:sz w:val="32"/>
          <w:szCs w:val="32"/>
        </w:rPr>
        <w:t>农药生产许可证、产品标准证和登记证</w:t>
      </w:r>
      <w:r w:rsidR="00FA7503" w:rsidRPr="0014331B">
        <w:rPr>
          <w:rFonts w:ascii="Times New Roman" w:eastAsia="仿宋_GB2312" w:hAnsi="Times New Roman" w:cs="仿宋_GB2312" w:hint="eastAsia"/>
          <w:color w:val="000000" w:themeColor="text1"/>
          <w:sz w:val="32"/>
          <w:szCs w:val="32"/>
        </w:rPr>
        <w:t>）</w:t>
      </w:r>
      <w:r w:rsidR="0058673B" w:rsidRPr="0014331B">
        <w:rPr>
          <w:rFonts w:ascii="Times New Roman" w:eastAsia="仿宋_GB2312" w:hAnsi="Times New Roman" w:cs="仿宋_GB2312" w:hint="eastAsia"/>
          <w:color w:val="000000" w:themeColor="text1"/>
          <w:sz w:val="32"/>
          <w:szCs w:val="32"/>
        </w:rPr>
        <w:t>是否真实齐全有效，具体三证与药剂采购需求</w:t>
      </w:r>
      <w:r w:rsidR="00CA2F96" w:rsidRPr="0014331B">
        <w:rPr>
          <w:rFonts w:ascii="Times New Roman" w:eastAsia="仿宋_GB2312" w:hAnsi="Times New Roman" w:cs="仿宋_GB2312" w:hint="eastAsia"/>
          <w:color w:val="000000" w:themeColor="text1"/>
          <w:sz w:val="32"/>
          <w:szCs w:val="32"/>
        </w:rPr>
        <w:t>是否</w:t>
      </w:r>
      <w:r w:rsidR="0058673B" w:rsidRPr="0014331B">
        <w:rPr>
          <w:rFonts w:ascii="Times New Roman" w:eastAsia="仿宋_GB2312" w:hAnsi="Times New Roman" w:cs="仿宋_GB2312" w:hint="eastAsia"/>
          <w:color w:val="000000" w:themeColor="text1"/>
          <w:sz w:val="32"/>
          <w:szCs w:val="32"/>
        </w:rPr>
        <w:t>一致；检查药剂包装</w:t>
      </w:r>
      <w:r w:rsidR="005E4884" w:rsidRPr="0014331B">
        <w:rPr>
          <w:rFonts w:ascii="Times New Roman" w:eastAsia="仿宋_GB2312" w:hAnsi="Times New Roman" w:cs="仿宋_GB2312" w:hint="eastAsia"/>
          <w:color w:val="000000" w:themeColor="text1"/>
          <w:sz w:val="32"/>
          <w:szCs w:val="32"/>
        </w:rPr>
        <w:t>、标签内容是否完整清晰，包括有效成分含量、剂型、</w:t>
      </w:r>
      <w:r w:rsidRPr="0014331B">
        <w:rPr>
          <w:rFonts w:ascii="Times New Roman" w:eastAsia="仿宋_GB2312" w:hAnsi="Times New Roman" w:cs="仿宋_GB2312" w:hint="eastAsia"/>
          <w:color w:val="000000" w:themeColor="text1"/>
          <w:sz w:val="32"/>
          <w:szCs w:val="32"/>
        </w:rPr>
        <w:t>规格、数量</w:t>
      </w:r>
      <w:r w:rsidR="005E4884" w:rsidRPr="0014331B">
        <w:rPr>
          <w:rFonts w:ascii="Times New Roman" w:eastAsia="仿宋_GB2312" w:hAnsi="Times New Roman" w:cs="仿宋_GB2312" w:hint="eastAsia"/>
          <w:color w:val="000000" w:themeColor="text1"/>
          <w:sz w:val="32"/>
          <w:szCs w:val="32"/>
        </w:rPr>
        <w:t>及生产日期、保质期等是否与药剂合同一致；检测有效成分含量是否符合标准（应抽样送有资质的检测机构进行检测，检测机构由中标人</w:t>
      </w:r>
      <w:r w:rsidR="005E4884" w:rsidRPr="0014331B">
        <w:rPr>
          <w:rFonts w:ascii="Times New Roman" w:eastAsia="仿宋_GB2312" w:hAnsi="Times New Roman" w:cs="仿宋_GB2312" w:hint="eastAsia"/>
          <w:color w:val="000000" w:themeColor="text1"/>
          <w:sz w:val="32"/>
          <w:szCs w:val="32"/>
        </w:rPr>
        <w:lastRenderedPageBreak/>
        <w:t>自行选择，所选择的检测机构须具备公信力和检测能力，并与项目实施单位、药剂生产单位无隶属关系或者其他利害关系）。</w:t>
      </w:r>
    </w:p>
    <w:p w:rsidR="00302233" w:rsidRPr="0014331B" w:rsidRDefault="00C83A30" w:rsidP="00CA2F96">
      <w:pPr>
        <w:pStyle w:val="Style0"/>
      </w:pPr>
      <w:r w:rsidRPr="0014331B">
        <w:rPr>
          <w:rFonts w:hint="eastAsia"/>
        </w:rPr>
        <w:t>（</w:t>
      </w:r>
      <w:r w:rsidR="009D5C22" w:rsidRPr="0014331B">
        <w:rPr>
          <w:rFonts w:hint="eastAsia"/>
        </w:rPr>
        <w:t>二</w:t>
      </w:r>
      <w:r w:rsidRPr="0014331B">
        <w:rPr>
          <w:rFonts w:hint="eastAsia"/>
        </w:rPr>
        <w:t>）现场</w:t>
      </w:r>
      <w:r w:rsidR="005E4884" w:rsidRPr="0014331B">
        <w:rPr>
          <w:rFonts w:hint="eastAsia"/>
        </w:rPr>
        <w:t>施工</w:t>
      </w:r>
      <w:r w:rsidR="00A026A1" w:rsidRPr="0014331B">
        <w:rPr>
          <w:rFonts w:hint="eastAsia"/>
        </w:rPr>
        <w:t>期</w:t>
      </w:r>
      <w:r w:rsidR="005E4884" w:rsidRPr="0014331B">
        <w:rPr>
          <w:rFonts w:hint="eastAsia"/>
        </w:rPr>
        <w:t>核查</w:t>
      </w:r>
    </w:p>
    <w:p w:rsidR="00A33551" w:rsidRPr="0014331B" w:rsidRDefault="00A33551" w:rsidP="00A33551">
      <w:pPr>
        <w:spacing w:line="540" w:lineRule="exact"/>
        <w:ind w:firstLine="610"/>
        <w:rPr>
          <w:rFonts w:ascii="Times New Roman" w:eastAsia="仿宋_GB2312" w:hAnsi="Times New Roman" w:cs="仿宋_GB2312"/>
          <w:b/>
          <w:bCs/>
          <w:color w:val="000000" w:themeColor="text1"/>
          <w:sz w:val="32"/>
          <w:szCs w:val="32"/>
        </w:rPr>
      </w:pPr>
      <w:r w:rsidRPr="0014331B">
        <w:rPr>
          <w:rFonts w:ascii="Times New Roman" w:eastAsia="仿宋_GB2312" w:hAnsi="Times New Roman" w:cs="仿宋_GB2312" w:hint="eastAsia"/>
          <w:b/>
          <w:bCs/>
          <w:color w:val="000000" w:themeColor="text1"/>
          <w:sz w:val="32"/>
          <w:szCs w:val="32"/>
        </w:rPr>
        <w:t>1.</w:t>
      </w:r>
      <w:r w:rsidRPr="0014331B">
        <w:rPr>
          <w:rFonts w:ascii="Times New Roman" w:eastAsia="仿宋_GB2312" w:hAnsi="Times New Roman" w:cs="仿宋_GB2312" w:hint="eastAsia"/>
          <w:b/>
          <w:bCs/>
          <w:color w:val="000000" w:themeColor="text1"/>
          <w:sz w:val="32"/>
          <w:szCs w:val="32"/>
        </w:rPr>
        <w:t>抽样数量</w:t>
      </w:r>
    </w:p>
    <w:p w:rsidR="00A33551" w:rsidRPr="0014331B" w:rsidRDefault="00A33551" w:rsidP="00A33551">
      <w:pPr>
        <w:spacing w:line="540" w:lineRule="exact"/>
        <w:ind w:firstLine="610"/>
        <w:rPr>
          <w:rFonts w:ascii="Times New Roman" w:eastAsia="仿宋_GB2312" w:hAnsi="Times New Roman" w:cs="仿宋_GB2312"/>
          <w:color w:val="000000" w:themeColor="text1"/>
          <w:sz w:val="32"/>
          <w:szCs w:val="32"/>
        </w:rPr>
      </w:pPr>
      <w:proofErr w:type="gramStart"/>
      <w:r w:rsidRPr="0014331B">
        <w:rPr>
          <w:rFonts w:ascii="Times New Roman" w:eastAsia="仿宋_GB2312" w:hAnsi="Times New Roman" w:cs="仿宋_GB2312" w:hint="eastAsia"/>
          <w:color w:val="000000" w:themeColor="text1"/>
          <w:sz w:val="32"/>
          <w:szCs w:val="32"/>
        </w:rPr>
        <w:t>在注干施药</w:t>
      </w:r>
      <w:proofErr w:type="gramEnd"/>
      <w:r w:rsidRPr="0014331B">
        <w:rPr>
          <w:rFonts w:ascii="Times New Roman" w:eastAsia="仿宋_GB2312" w:hAnsi="Times New Roman" w:cs="仿宋_GB2312" w:hint="eastAsia"/>
          <w:color w:val="000000" w:themeColor="text1"/>
          <w:sz w:val="32"/>
          <w:szCs w:val="32"/>
        </w:rPr>
        <w:t>施工</w:t>
      </w:r>
      <w:r w:rsidR="00A026A1" w:rsidRPr="0014331B">
        <w:rPr>
          <w:rFonts w:ascii="Times New Roman" w:eastAsia="仿宋_GB2312" w:hAnsi="Times New Roman" w:cs="仿宋_GB2312" w:hint="eastAsia"/>
          <w:color w:val="000000" w:themeColor="text1"/>
          <w:sz w:val="32"/>
          <w:szCs w:val="32"/>
        </w:rPr>
        <w:t>期采取高频次，</w:t>
      </w:r>
      <w:r w:rsidRPr="0014331B">
        <w:rPr>
          <w:rFonts w:ascii="Times New Roman" w:eastAsia="仿宋_GB2312" w:hAnsi="Times New Roman" w:cs="仿宋_GB2312" w:hint="eastAsia"/>
          <w:color w:val="000000" w:themeColor="text1"/>
          <w:sz w:val="32"/>
          <w:szCs w:val="32"/>
        </w:rPr>
        <w:t>随机选取核查区域</w:t>
      </w:r>
      <w:r w:rsidR="00A026A1" w:rsidRPr="0014331B">
        <w:rPr>
          <w:rFonts w:ascii="Times New Roman" w:eastAsia="仿宋_GB2312" w:hAnsi="Times New Roman" w:cs="仿宋_GB2312" w:hint="eastAsia"/>
          <w:color w:val="000000" w:themeColor="text1"/>
          <w:sz w:val="32"/>
          <w:szCs w:val="32"/>
        </w:rPr>
        <w:t>的方式开展核查</w:t>
      </w:r>
      <w:r w:rsidRPr="0014331B">
        <w:rPr>
          <w:rFonts w:ascii="Times New Roman" w:eastAsia="仿宋_GB2312" w:hAnsi="Times New Roman" w:cs="仿宋_GB2312" w:hint="eastAsia"/>
          <w:color w:val="000000" w:themeColor="text1"/>
          <w:sz w:val="32"/>
          <w:szCs w:val="32"/>
        </w:rPr>
        <w:t>，整体抽</w:t>
      </w:r>
      <w:r w:rsidR="00A026A1" w:rsidRPr="0014331B">
        <w:rPr>
          <w:rFonts w:ascii="Times New Roman" w:eastAsia="仿宋_GB2312" w:hAnsi="Times New Roman" w:cs="仿宋_GB2312" w:hint="eastAsia"/>
          <w:color w:val="000000" w:themeColor="text1"/>
          <w:sz w:val="32"/>
          <w:szCs w:val="32"/>
        </w:rPr>
        <w:t>查</w:t>
      </w:r>
      <w:r w:rsidRPr="0014331B">
        <w:rPr>
          <w:rFonts w:ascii="Times New Roman" w:eastAsia="仿宋_GB2312" w:hAnsi="Times New Roman" w:cs="仿宋_GB2312" w:hint="eastAsia"/>
          <w:color w:val="000000" w:themeColor="text1"/>
          <w:sz w:val="32"/>
          <w:szCs w:val="32"/>
        </w:rPr>
        <w:t>株数不少于</w:t>
      </w:r>
      <w:r w:rsidRPr="0014331B">
        <w:rPr>
          <w:rFonts w:ascii="Times New Roman" w:eastAsia="仿宋_GB2312" w:hAnsi="Times New Roman" w:cs="仿宋_GB2312" w:hint="eastAsia"/>
          <w:color w:val="000000" w:themeColor="text1"/>
          <w:sz w:val="32"/>
          <w:szCs w:val="32"/>
        </w:rPr>
        <w:t>6000</w:t>
      </w:r>
      <w:r w:rsidRPr="0014331B">
        <w:rPr>
          <w:rFonts w:ascii="Times New Roman" w:eastAsia="仿宋_GB2312" w:hAnsi="Times New Roman" w:cs="仿宋_GB2312" w:hint="eastAsia"/>
          <w:color w:val="000000" w:themeColor="text1"/>
          <w:sz w:val="32"/>
          <w:szCs w:val="32"/>
        </w:rPr>
        <w:t>株，核查区域点位</w:t>
      </w:r>
      <w:r w:rsidR="00FA7503" w:rsidRPr="0014331B">
        <w:rPr>
          <w:rFonts w:ascii="Times New Roman" w:eastAsia="仿宋_GB2312" w:hAnsi="Times New Roman" w:cs="仿宋_GB2312" w:hint="eastAsia"/>
          <w:color w:val="000000" w:themeColor="text1"/>
          <w:sz w:val="32"/>
          <w:szCs w:val="32"/>
        </w:rPr>
        <w:t>选取</w:t>
      </w:r>
      <w:r w:rsidRPr="0014331B">
        <w:rPr>
          <w:rFonts w:ascii="Times New Roman" w:eastAsia="仿宋_GB2312" w:hAnsi="Times New Roman" w:cs="仿宋_GB2312" w:hint="eastAsia"/>
          <w:color w:val="000000" w:themeColor="text1"/>
          <w:sz w:val="32"/>
          <w:szCs w:val="32"/>
        </w:rPr>
        <w:t>的</w:t>
      </w:r>
      <w:r w:rsidR="00A026A1" w:rsidRPr="0014331B">
        <w:rPr>
          <w:rFonts w:ascii="Times New Roman" w:eastAsia="仿宋_GB2312" w:hAnsi="Times New Roman" w:cs="仿宋_GB2312" w:hint="eastAsia"/>
          <w:color w:val="000000" w:themeColor="text1"/>
          <w:sz w:val="32"/>
          <w:szCs w:val="32"/>
        </w:rPr>
        <w:t>代表</w:t>
      </w:r>
      <w:r w:rsidRPr="0014331B">
        <w:rPr>
          <w:rFonts w:ascii="Times New Roman" w:eastAsia="仿宋_GB2312" w:hAnsi="Times New Roman" w:cs="仿宋_GB2312" w:hint="eastAsia"/>
          <w:color w:val="000000" w:themeColor="text1"/>
          <w:sz w:val="32"/>
          <w:szCs w:val="32"/>
        </w:rPr>
        <w:t>性须经</w:t>
      </w:r>
      <w:r w:rsidR="006124A7">
        <w:rPr>
          <w:rFonts w:ascii="Times New Roman" w:eastAsia="仿宋_GB2312" w:hAnsi="Times New Roman" w:cs="仿宋_GB2312" w:hint="eastAsia"/>
          <w:color w:val="000000" w:themeColor="text1"/>
          <w:sz w:val="32"/>
          <w:szCs w:val="32"/>
        </w:rPr>
        <w:t>采购人</w:t>
      </w:r>
      <w:r w:rsidRPr="0014331B">
        <w:rPr>
          <w:rFonts w:ascii="Times New Roman" w:eastAsia="仿宋_GB2312" w:hAnsi="Times New Roman" w:cs="仿宋_GB2312" w:hint="eastAsia"/>
          <w:color w:val="000000" w:themeColor="text1"/>
          <w:sz w:val="32"/>
          <w:szCs w:val="32"/>
        </w:rPr>
        <w:t>认</w:t>
      </w:r>
      <w:r w:rsidR="00FA7503" w:rsidRPr="0014331B">
        <w:rPr>
          <w:rFonts w:ascii="Times New Roman" w:eastAsia="仿宋_GB2312" w:hAnsi="Times New Roman" w:cs="仿宋_GB2312" w:hint="eastAsia"/>
          <w:color w:val="000000" w:themeColor="text1"/>
          <w:sz w:val="32"/>
          <w:szCs w:val="32"/>
        </w:rPr>
        <w:t>可</w:t>
      </w:r>
      <w:r w:rsidRPr="0014331B">
        <w:rPr>
          <w:rFonts w:ascii="Times New Roman" w:eastAsia="仿宋_GB2312" w:hAnsi="Times New Roman" w:cs="仿宋_GB2312" w:hint="eastAsia"/>
          <w:color w:val="000000" w:themeColor="text1"/>
          <w:sz w:val="32"/>
          <w:szCs w:val="32"/>
        </w:rPr>
        <w:t>。</w:t>
      </w:r>
    </w:p>
    <w:p w:rsidR="009A0CE9" w:rsidRPr="0014331B" w:rsidRDefault="00A33551" w:rsidP="00CA2F96">
      <w:pPr>
        <w:spacing w:line="540" w:lineRule="exact"/>
        <w:ind w:firstLine="610"/>
        <w:rPr>
          <w:rFonts w:ascii="Times New Roman" w:eastAsia="仿宋_GB2312" w:hAnsi="Times New Roman" w:cs="仿宋_GB2312"/>
          <w:b/>
          <w:bCs/>
          <w:color w:val="000000" w:themeColor="text1"/>
          <w:sz w:val="32"/>
          <w:szCs w:val="32"/>
        </w:rPr>
      </w:pPr>
      <w:bookmarkStart w:id="0" w:name="OLE_LINK7"/>
      <w:bookmarkStart w:id="1" w:name="OLE_LINK8"/>
      <w:r w:rsidRPr="0014331B">
        <w:rPr>
          <w:rFonts w:ascii="Times New Roman" w:eastAsia="仿宋_GB2312" w:hAnsi="Times New Roman" w:cs="仿宋_GB2312" w:hint="eastAsia"/>
          <w:b/>
          <w:bCs/>
          <w:color w:val="000000" w:themeColor="text1"/>
          <w:sz w:val="32"/>
          <w:szCs w:val="32"/>
        </w:rPr>
        <w:t>2.</w:t>
      </w:r>
      <w:r w:rsidRPr="0014331B">
        <w:rPr>
          <w:rFonts w:ascii="Times New Roman" w:eastAsia="仿宋_GB2312" w:hAnsi="Times New Roman" w:cs="仿宋_GB2312" w:hint="eastAsia"/>
          <w:b/>
          <w:bCs/>
          <w:color w:val="000000" w:themeColor="text1"/>
          <w:sz w:val="32"/>
          <w:szCs w:val="32"/>
        </w:rPr>
        <w:t>核查方法</w:t>
      </w:r>
    </w:p>
    <w:p w:rsidR="00FA7503" w:rsidRPr="0014331B" w:rsidRDefault="00FA7503" w:rsidP="00FA7503">
      <w:pPr>
        <w:spacing w:line="540" w:lineRule="exact"/>
        <w:ind w:firstLine="630"/>
        <w:rPr>
          <w:rFonts w:ascii="Times New Roman" w:eastAsia="仿宋_GB2312" w:hAnsi="Times New Roman" w:cs="仿宋_GB2312"/>
          <w:color w:val="000000" w:themeColor="text1"/>
          <w:kern w:val="0"/>
          <w:sz w:val="32"/>
          <w:szCs w:val="32"/>
        </w:rPr>
      </w:pPr>
      <w:r w:rsidRPr="0014331B">
        <w:rPr>
          <w:rFonts w:ascii="Times New Roman" w:eastAsia="仿宋_GB2312" w:hAnsi="Times New Roman" w:cs="仿宋_GB2312" w:hint="eastAsia"/>
          <w:color w:val="000000" w:themeColor="text1"/>
          <w:kern w:val="0"/>
          <w:sz w:val="32"/>
          <w:szCs w:val="32"/>
        </w:rPr>
        <w:t>依据管委会园林局制定</w:t>
      </w:r>
      <w:proofErr w:type="gramStart"/>
      <w:r w:rsidRPr="0014331B">
        <w:rPr>
          <w:rFonts w:ascii="Times New Roman" w:eastAsia="仿宋_GB2312" w:hAnsi="Times New Roman" w:cs="仿宋_GB2312" w:hint="eastAsia"/>
          <w:color w:val="000000" w:themeColor="text1"/>
          <w:kern w:val="0"/>
          <w:sz w:val="32"/>
          <w:szCs w:val="32"/>
        </w:rPr>
        <w:t>的注干施药</w:t>
      </w:r>
      <w:proofErr w:type="gramEnd"/>
      <w:r w:rsidRPr="0014331B">
        <w:rPr>
          <w:rFonts w:ascii="Times New Roman" w:eastAsia="仿宋_GB2312" w:hAnsi="Times New Roman" w:cs="仿宋_GB2312" w:hint="eastAsia"/>
          <w:color w:val="000000" w:themeColor="text1"/>
          <w:kern w:val="0"/>
          <w:sz w:val="32"/>
          <w:szCs w:val="32"/>
        </w:rPr>
        <w:t>负面行为清单对施工质量、施工管理、生态环境保护等方面开展核查。</w:t>
      </w:r>
    </w:p>
    <w:p w:rsidR="00FA7503" w:rsidRPr="0014331B" w:rsidRDefault="00FA7503" w:rsidP="00FA7503">
      <w:pPr>
        <w:spacing w:line="540" w:lineRule="exact"/>
        <w:ind w:firstLineChars="200" w:firstLine="640"/>
        <w:rPr>
          <w:rFonts w:ascii="Times New Roman" w:eastAsia="仿宋_GB2312" w:hAnsi="Times New Roman" w:cs="仿宋_GB2312"/>
          <w:bCs/>
          <w:color w:val="000000" w:themeColor="text1"/>
          <w:sz w:val="32"/>
          <w:szCs w:val="32"/>
        </w:rPr>
      </w:pPr>
      <w:r w:rsidRPr="0014331B">
        <w:rPr>
          <w:rFonts w:ascii="Times New Roman" w:eastAsia="仿宋_GB2312" w:hAnsi="Times New Roman" w:cs="仿宋_GB2312" w:hint="eastAsia"/>
          <w:bCs/>
          <w:color w:val="000000" w:themeColor="text1"/>
          <w:sz w:val="32"/>
          <w:szCs w:val="32"/>
        </w:rPr>
        <w:t>（</w:t>
      </w:r>
      <w:r w:rsidRPr="0014331B">
        <w:rPr>
          <w:rFonts w:ascii="Times New Roman" w:eastAsia="仿宋_GB2312" w:hAnsi="Times New Roman" w:cs="仿宋_GB2312"/>
          <w:bCs/>
          <w:color w:val="000000" w:themeColor="text1"/>
          <w:sz w:val="32"/>
          <w:szCs w:val="32"/>
        </w:rPr>
        <w:t>1</w:t>
      </w:r>
      <w:r w:rsidRPr="0014331B">
        <w:rPr>
          <w:rFonts w:ascii="Times New Roman" w:eastAsia="仿宋_GB2312" w:hAnsi="Times New Roman" w:cs="仿宋_GB2312" w:hint="eastAsia"/>
          <w:bCs/>
          <w:color w:val="000000" w:themeColor="text1"/>
          <w:sz w:val="32"/>
          <w:szCs w:val="32"/>
        </w:rPr>
        <w:t>）松树</w:t>
      </w:r>
      <w:r w:rsidRPr="0014331B">
        <w:rPr>
          <w:rFonts w:ascii="Times New Roman" w:eastAsia="仿宋_GB2312" w:hAnsi="Times New Roman" w:cs="仿宋_GB2312"/>
          <w:bCs/>
          <w:color w:val="000000" w:themeColor="text1"/>
          <w:sz w:val="32"/>
          <w:szCs w:val="32"/>
        </w:rPr>
        <w:t>100%</w:t>
      </w:r>
      <w:proofErr w:type="gramStart"/>
      <w:r w:rsidRPr="0014331B">
        <w:rPr>
          <w:rFonts w:ascii="Times New Roman" w:eastAsia="仿宋_GB2312" w:hAnsi="Times New Roman" w:cs="仿宋_GB2312" w:hint="eastAsia"/>
          <w:bCs/>
          <w:color w:val="000000" w:themeColor="text1"/>
          <w:sz w:val="32"/>
          <w:szCs w:val="32"/>
        </w:rPr>
        <w:t>注干施药</w:t>
      </w:r>
      <w:proofErr w:type="gramEnd"/>
      <w:r w:rsidRPr="0014331B">
        <w:rPr>
          <w:rFonts w:ascii="Times New Roman" w:eastAsia="仿宋_GB2312" w:hAnsi="Times New Roman" w:cs="仿宋_GB2312" w:hint="eastAsia"/>
          <w:bCs/>
          <w:color w:val="000000" w:themeColor="text1"/>
          <w:sz w:val="32"/>
          <w:szCs w:val="32"/>
        </w:rPr>
        <w:t>。</w:t>
      </w:r>
      <w:r w:rsidRPr="0014331B">
        <w:rPr>
          <w:rFonts w:ascii="Times New Roman" w:eastAsia="仿宋_GB2312" w:hAnsi="Times New Roman" w:cs="仿宋_GB2312" w:hint="eastAsia"/>
          <w:color w:val="000000" w:themeColor="text1"/>
          <w:sz w:val="32"/>
          <w:szCs w:val="32"/>
        </w:rPr>
        <w:t>核查作业区域范围内所有松树</w:t>
      </w:r>
      <w:proofErr w:type="gramStart"/>
      <w:r w:rsidRPr="0014331B">
        <w:rPr>
          <w:rFonts w:ascii="Times New Roman" w:eastAsia="仿宋_GB2312" w:hAnsi="Times New Roman" w:cs="仿宋_GB2312" w:hint="eastAsia"/>
          <w:color w:val="000000" w:themeColor="text1"/>
          <w:sz w:val="32"/>
          <w:szCs w:val="32"/>
        </w:rPr>
        <w:t>是否注干施药</w:t>
      </w:r>
      <w:proofErr w:type="gramEnd"/>
      <w:r w:rsidRPr="0014331B">
        <w:rPr>
          <w:rFonts w:ascii="Times New Roman" w:eastAsia="仿宋_GB2312" w:hAnsi="Times New Roman" w:cs="仿宋_GB2312" w:hint="eastAsia"/>
          <w:color w:val="000000" w:themeColor="text1"/>
          <w:sz w:val="32"/>
          <w:szCs w:val="32"/>
        </w:rPr>
        <w:t>（</w:t>
      </w:r>
      <w:r w:rsidRPr="0014331B">
        <w:rPr>
          <w:rFonts w:ascii="Times New Roman" w:eastAsia="仿宋_GB2312" w:hAnsi="Times New Roman" w:cs="仿宋_GB2312" w:hint="eastAsia"/>
          <w:bCs/>
          <w:color w:val="000000" w:themeColor="text1"/>
          <w:sz w:val="32"/>
          <w:szCs w:val="32"/>
        </w:rPr>
        <w:t>其中</w:t>
      </w:r>
      <w:r w:rsidRPr="0014331B">
        <w:rPr>
          <w:rFonts w:ascii="Times New Roman" w:eastAsia="仿宋_GB2312" w:hAnsi="Times New Roman" w:cs="仿宋_GB2312"/>
          <w:bCs/>
          <w:color w:val="000000" w:themeColor="text1"/>
          <w:sz w:val="32"/>
          <w:szCs w:val="32"/>
        </w:rPr>
        <w:t>1</w:t>
      </w:r>
      <w:r w:rsidRPr="0014331B">
        <w:rPr>
          <w:rFonts w:ascii="Times New Roman" w:eastAsia="仿宋_GB2312" w:hAnsi="Times New Roman" w:cs="仿宋_GB2312" w:hint="eastAsia"/>
          <w:bCs/>
          <w:color w:val="000000" w:themeColor="text1"/>
          <w:sz w:val="32"/>
          <w:szCs w:val="32"/>
        </w:rPr>
        <w:t>米以下出现双干的松树按</w:t>
      </w:r>
      <w:r w:rsidRPr="0014331B">
        <w:rPr>
          <w:rFonts w:ascii="Times New Roman" w:eastAsia="仿宋_GB2312" w:hAnsi="Times New Roman" w:cs="仿宋_GB2312"/>
          <w:bCs/>
          <w:color w:val="000000" w:themeColor="text1"/>
          <w:sz w:val="32"/>
          <w:szCs w:val="32"/>
        </w:rPr>
        <w:t>2</w:t>
      </w:r>
      <w:r w:rsidRPr="0014331B">
        <w:rPr>
          <w:rFonts w:ascii="Times New Roman" w:eastAsia="仿宋_GB2312" w:hAnsi="Times New Roman" w:cs="仿宋_GB2312" w:hint="eastAsia"/>
          <w:bCs/>
          <w:color w:val="000000" w:themeColor="text1"/>
          <w:sz w:val="32"/>
          <w:szCs w:val="32"/>
        </w:rPr>
        <w:t>株分别施药）</w:t>
      </w:r>
      <w:r w:rsidRPr="0014331B">
        <w:rPr>
          <w:rFonts w:ascii="Times New Roman" w:eastAsia="仿宋_GB2312" w:hAnsi="Times New Roman" w:cs="仿宋_GB2312" w:hint="eastAsia"/>
          <w:color w:val="000000" w:themeColor="text1"/>
          <w:sz w:val="32"/>
          <w:szCs w:val="32"/>
        </w:rPr>
        <w:t>，</w:t>
      </w:r>
      <w:r w:rsidRPr="0014331B">
        <w:rPr>
          <w:rFonts w:ascii="Times New Roman" w:eastAsia="仿宋_GB2312" w:hAnsi="Times New Roman" w:cs="仿宋_GB2312" w:hint="eastAsia"/>
          <w:bCs/>
          <w:color w:val="000000" w:themeColor="text1"/>
          <w:sz w:val="32"/>
          <w:szCs w:val="32"/>
        </w:rPr>
        <w:t>除已取样的枯死、濒死等异常松树，及胸径过小松树等情况外。</w:t>
      </w:r>
    </w:p>
    <w:p w:rsidR="00FA7503" w:rsidRPr="0014331B" w:rsidRDefault="00FA7503" w:rsidP="00FA7503">
      <w:pPr>
        <w:spacing w:line="540" w:lineRule="exact"/>
        <w:ind w:firstLineChars="200" w:firstLine="640"/>
        <w:rPr>
          <w:rFonts w:ascii="Times New Roman" w:eastAsia="仿宋_GB2312" w:hAnsi="Times New Roman" w:cs="仿宋_GB2312"/>
          <w:bCs/>
          <w:color w:val="000000" w:themeColor="text1"/>
          <w:sz w:val="32"/>
          <w:szCs w:val="32"/>
        </w:rPr>
      </w:pPr>
      <w:r w:rsidRPr="0014331B">
        <w:rPr>
          <w:rFonts w:ascii="Times New Roman" w:eastAsia="仿宋_GB2312" w:hAnsi="Times New Roman" w:cs="仿宋_GB2312" w:hint="eastAsia"/>
          <w:bCs/>
          <w:color w:val="000000" w:themeColor="text1"/>
          <w:sz w:val="32"/>
          <w:szCs w:val="32"/>
        </w:rPr>
        <w:t>（</w:t>
      </w:r>
      <w:r w:rsidRPr="0014331B">
        <w:rPr>
          <w:rFonts w:ascii="Times New Roman" w:eastAsia="仿宋_GB2312" w:hAnsi="Times New Roman" w:cs="仿宋_GB2312"/>
          <w:bCs/>
          <w:color w:val="000000" w:themeColor="text1"/>
          <w:sz w:val="32"/>
          <w:szCs w:val="32"/>
        </w:rPr>
        <w:t>2</w:t>
      </w:r>
      <w:r w:rsidRPr="0014331B">
        <w:rPr>
          <w:rFonts w:ascii="Times New Roman" w:eastAsia="仿宋_GB2312" w:hAnsi="Times New Roman" w:cs="仿宋_GB2312" w:hint="eastAsia"/>
          <w:bCs/>
          <w:color w:val="000000" w:themeColor="text1"/>
          <w:sz w:val="32"/>
          <w:szCs w:val="32"/>
        </w:rPr>
        <w:t>）技术规范</w:t>
      </w:r>
      <w:r w:rsidRPr="0014331B">
        <w:rPr>
          <w:rFonts w:ascii="Times New Roman" w:eastAsia="仿宋_GB2312" w:hAnsi="Times New Roman" w:cs="仿宋_GB2312"/>
          <w:bCs/>
          <w:color w:val="000000" w:themeColor="text1"/>
          <w:sz w:val="32"/>
          <w:szCs w:val="32"/>
        </w:rPr>
        <w:t>100%</w:t>
      </w:r>
      <w:r w:rsidRPr="0014331B">
        <w:rPr>
          <w:rFonts w:ascii="Times New Roman" w:eastAsia="仿宋_GB2312" w:hAnsi="Times New Roman" w:cs="仿宋_GB2312" w:hint="eastAsia"/>
          <w:bCs/>
          <w:color w:val="000000" w:themeColor="text1"/>
          <w:sz w:val="32"/>
          <w:szCs w:val="32"/>
        </w:rPr>
        <w:t>合格。检查注药量是否适量，</w:t>
      </w:r>
      <w:proofErr w:type="gramStart"/>
      <w:r w:rsidRPr="0014331B">
        <w:rPr>
          <w:rFonts w:ascii="Times New Roman" w:eastAsia="仿宋_GB2312" w:hAnsi="Times New Roman" w:cs="仿宋_GB2312" w:hint="eastAsia"/>
          <w:bCs/>
          <w:color w:val="000000" w:themeColor="text1"/>
          <w:sz w:val="32"/>
          <w:szCs w:val="32"/>
        </w:rPr>
        <w:t>注干施药</w:t>
      </w:r>
      <w:proofErr w:type="gramEnd"/>
      <w:r w:rsidRPr="0014331B">
        <w:rPr>
          <w:rFonts w:ascii="Times New Roman" w:eastAsia="仿宋_GB2312" w:hAnsi="Times New Roman" w:cs="仿宋_GB2312" w:hint="eastAsia"/>
          <w:bCs/>
          <w:color w:val="000000" w:themeColor="text1"/>
          <w:sz w:val="32"/>
          <w:szCs w:val="32"/>
        </w:rPr>
        <w:t>部位、角度、深度是否规范，药瓶透气孔是否扎透。</w:t>
      </w:r>
    </w:p>
    <w:p w:rsidR="00FA7503" w:rsidRPr="0014331B" w:rsidRDefault="00FA7503" w:rsidP="00FA7503">
      <w:pPr>
        <w:spacing w:line="560" w:lineRule="exact"/>
        <w:ind w:firstLineChars="200" w:firstLine="640"/>
        <w:rPr>
          <w:rFonts w:ascii="Times New Roman" w:eastAsia="仿宋_GB2312" w:hAnsi="Times New Roman" w:cs="仿宋_GB2312"/>
          <w:bCs/>
          <w:color w:val="000000" w:themeColor="text1"/>
          <w:sz w:val="32"/>
          <w:szCs w:val="32"/>
        </w:rPr>
      </w:pPr>
      <w:r w:rsidRPr="0014331B">
        <w:rPr>
          <w:rFonts w:ascii="Times New Roman" w:eastAsia="仿宋_GB2312" w:hAnsi="Times New Roman" w:cs="仿宋_GB2312" w:hint="eastAsia"/>
          <w:bCs/>
          <w:color w:val="000000" w:themeColor="text1"/>
          <w:sz w:val="32"/>
          <w:szCs w:val="32"/>
        </w:rPr>
        <w:t>（</w:t>
      </w:r>
      <w:r w:rsidRPr="0014331B">
        <w:rPr>
          <w:rFonts w:ascii="Times New Roman" w:eastAsia="仿宋_GB2312" w:hAnsi="Times New Roman" w:cs="仿宋_GB2312"/>
          <w:bCs/>
          <w:color w:val="000000" w:themeColor="text1"/>
          <w:sz w:val="32"/>
          <w:szCs w:val="32"/>
        </w:rPr>
        <w:t>3</w:t>
      </w:r>
      <w:r w:rsidRPr="0014331B">
        <w:rPr>
          <w:rFonts w:ascii="Times New Roman" w:eastAsia="仿宋_GB2312" w:hAnsi="Times New Roman" w:cs="仿宋_GB2312" w:hint="eastAsia"/>
          <w:bCs/>
          <w:color w:val="000000" w:themeColor="text1"/>
          <w:sz w:val="32"/>
          <w:szCs w:val="32"/>
        </w:rPr>
        <w:t>）标牌设置和信息采集</w:t>
      </w:r>
      <w:r w:rsidRPr="0014331B">
        <w:rPr>
          <w:rFonts w:ascii="Times New Roman" w:eastAsia="仿宋_GB2312" w:hAnsi="Times New Roman" w:cs="仿宋_GB2312"/>
          <w:bCs/>
          <w:color w:val="000000" w:themeColor="text1"/>
          <w:sz w:val="32"/>
          <w:szCs w:val="32"/>
        </w:rPr>
        <w:t>100%</w:t>
      </w:r>
      <w:r w:rsidRPr="0014331B">
        <w:rPr>
          <w:rFonts w:ascii="Times New Roman" w:eastAsia="仿宋_GB2312" w:hAnsi="Times New Roman" w:cs="仿宋_GB2312" w:hint="eastAsia"/>
          <w:bCs/>
          <w:color w:val="000000" w:themeColor="text1"/>
          <w:sz w:val="32"/>
          <w:szCs w:val="32"/>
        </w:rPr>
        <w:t>到位。</w:t>
      </w:r>
      <w:proofErr w:type="gramStart"/>
      <w:r w:rsidRPr="0014331B">
        <w:rPr>
          <w:rFonts w:ascii="Times New Roman" w:eastAsia="仿宋_GB2312" w:hAnsi="Times New Roman" w:cs="仿宋_GB2312" w:hint="eastAsia"/>
          <w:bCs/>
          <w:color w:val="000000" w:themeColor="text1"/>
          <w:sz w:val="32"/>
          <w:szCs w:val="32"/>
        </w:rPr>
        <w:t>检查注干施药</w:t>
      </w:r>
      <w:proofErr w:type="gramEnd"/>
      <w:r w:rsidRPr="0014331B">
        <w:rPr>
          <w:rFonts w:ascii="Times New Roman" w:eastAsia="仿宋_GB2312" w:hAnsi="Times New Roman" w:cs="仿宋_GB2312" w:hint="eastAsia"/>
          <w:bCs/>
          <w:color w:val="000000" w:themeColor="text1"/>
          <w:sz w:val="32"/>
          <w:szCs w:val="32"/>
        </w:rPr>
        <w:t>松树标牌号码连号情况和设置是否规范；</w:t>
      </w:r>
      <w:proofErr w:type="gramStart"/>
      <w:r w:rsidRPr="0014331B">
        <w:rPr>
          <w:rFonts w:ascii="Times New Roman" w:eastAsia="仿宋_GB2312" w:hAnsi="Times New Roman" w:cs="仿宋_GB2312" w:hint="eastAsia"/>
          <w:bCs/>
          <w:color w:val="000000" w:themeColor="text1"/>
          <w:sz w:val="32"/>
          <w:szCs w:val="32"/>
        </w:rPr>
        <w:t>查验注干施药</w:t>
      </w:r>
      <w:proofErr w:type="gramEnd"/>
      <w:r w:rsidRPr="0014331B">
        <w:rPr>
          <w:rFonts w:ascii="Times New Roman" w:eastAsia="仿宋_GB2312" w:hAnsi="Times New Roman" w:cs="仿宋_GB2312" w:hint="eastAsia"/>
          <w:bCs/>
          <w:color w:val="000000" w:themeColor="text1"/>
          <w:sz w:val="32"/>
          <w:szCs w:val="32"/>
        </w:rPr>
        <w:t>数据采集录入情况（使用采购人指定的管理平台）。</w:t>
      </w:r>
    </w:p>
    <w:p w:rsidR="009A0CE9" w:rsidRPr="0014331B" w:rsidRDefault="008E088E" w:rsidP="00CA2F96">
      <w:pPr>
        <w:spacing w:line="540" w:lineRule="exact"/>
        <w:ind w:firstLine="61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每次</w:t>
      </w:r>
      <w:r w:rsidR="009A0CE9" w:rsidRPr="0014331B">
        <w:rPr>
          <w:rFonts w:ascii="Times New Roman" w:eastAsia="仿宋_GB2312" w:hAnsi="Times New Roman" w:cs="仿宋_GB2312" w:hint="eastAsia"/>
          <w:color w:val="000000" w:themeColor="text1"/>
          <w:sz w:val="32"/>
          <w:szCs w:val="32"/>
        </w:rPr>
        <w:t>核查</w:t>
      </w:r>
      <w:r w:rsidR="00FA7503" w:rsidRPr="0014331B">
        <w:rPr>
          <w:rFonts w:ascii="Times New Roman" w:eastAsia="仿宋_GB2312" w:hAnsi="Times New Roman" w:cs="仿宋_GB2312" w:hint="eastAsia"/>
          <w:color w:val="000000" w:themeColor="text1"/>
          <w:sz w:val="32"/>
          <w:szCs w:val="32"/>
        </w:rPr>
        <w:t>过程须</w:t>
      </w:r>
      <w:r w:rsidR="009A0CE9" w:rsidRPr="0014331B">
        <w:rPr>
          <w:rFonts w:ascii="Times New Roman" w:eastAsia="仿宋_GB2312" w:hAnsi="Times New Roman" w:cs="仿宋_GB2312" w:hint="eastAsia"/>
          <w:color w:val="000000" w:themeColor="text1"/>
          <w:sz w:val="32"/>
          <w:szCs w:val="32"/>
        </w:rPr>
        <w:t>填写《注干施药</w:t>
      </w:r>
      <w:r w:rsidR="0065788D" w:rsidRPr="0014331B">
        <w:rPr>
          <w:rFonts w:ascii="Times New Roman" w:eastAsia="仿宋_GB2312" w:hAnsi="Times New Roman" w:cs="仿宋_GB2312" w:hint="eastAsia"/>
          <w:color w:val="000000" w:themeColor="text1"/>
          <w:sz w:val="32"/>
          <w:szCs w:val="32"/>
        </w:rPr>
        <w:t>项目施工期</w:t>
      </w:r>
      <w:r w:rsidR="00FA7503" w:rsidRPr="0014331B">
        <w:rPr>
          <w:rFonts w:ascii="Times New Roman" w:eastAsia="仿宋_GB2312" w:hAnsi="Times New Roman" w:cs="仿宋_GB2312" w:hint="eastAsia"/>
          <w:color w:val="000000" w:themeColor="text1"/>
          <w:sz w:val="32"/>
          <w:szCs w:val="32"/>
        </w:rPr>
        <w:t>核</w:t>
      </w:r>
      <w:r w:rsidR="0065788D" w:rsidRPr="0014331B">
        <w:rPr>
          <w:rFonts w:ascii="Times New Roman" w:eastAsia="仿宋_GB2312" w:hAnsi="Times New Roman" w:cs="仿宋_GB2312" w:hint="eastAsia"/>
          <w:color w:val="000000" w:themeColor="text1"/>
          <w:sz w:val="32"/>
          <w:szCs w:val="32"/>
        </w:rPr>
        <w:t>查</w:t>
      </w:r>
      <w:r w:rsidR="009A0CE9" w:rsidRPr="0014331B">
        <w:rPr>
          <w:rFonts w:ascii="Times New Roman" w:eastAsia="仿宋_GB2312" w:hAnsi="Times New Roman" w:cs="仿宋_GB2312" w:hint="eastAsia"/>
          <w:color w:val="000000" w:themeColor="text1"/>
          <w:sz w:val="32"/>
          <w:szCs w:val="32"/>
        </w:rPr>
        <w:t>记录</w:t>
      </w:r>
      <w:r w:rsidR="0065788D" w:rsidRPr="0014331B">
        <w:rPr>
          <w:rFonts w:ascii="Times New Roman" w:eastAsia="仿宋_GB2312" w:hAnsi="Times New Roman" w:cs="仿宋_GB2312" w:hint="eastAsia"/>
          <w:color w:val="000000" w:themeColor="text1"/>
          <w:sz w:val="32"/>
          <w:szCs w:val="32"/>
        </w:rPr>
        <w:t>单</w:t>
      </w:r>
      <w:r w:rsidR="009A0CE9" w:rsidRPr="0014331B">
        <w:rPr>
          <w:rFonts w:ascii="Times New Roman" w:eastAsia="仿宋_GB2312" w:hAnsi="Times New Roman" w:cs="仿宋_GB2312" w:hint="eastAsia"/>
          <w:color w:val="000000" w:themeColor="text1"/>
          <w:sz w:val="32"/>
          <w:szCs w:val="32"/>
        </w:rPr>
        <w:t>》，对达不到质量标准的核查目标树</w:t>
      </w:r>
      <w:r w:rsidR="00FA7503" w:rsidRPr="0014331B">
        <w:rPr>
          <w:rFonts w:ascii="Times New Roman" w:eastAsia="仿宋_GB2312" w:hAnsi="Times New Roman" w:cs="仿宋_GB2312" w:hint="eastAsia"/>
          <w:color w:val="000000" w:themeColor="text1"/>
          <w:sz w:val="32"/>
          <w:szCs w:val="32"/>
        </w:rPr>
        <w:t>应</w:t>
      </w:r>
      <w:r w:rsidR="009A0CE9" w:rsidRPr="0014331B">
        <w:rPr>
          <w:rFonts w:ascii="Times New Roman" w:eastAsia="仿宋_GB2312" w:hAnsi="Times New Roman" w:cs="仿宋_GB2312" w:hint="eastAsia"/>
          <w:color w:val="000000" w:themeColor="text1"/>
          <w:sz w:val="32"/>
          <w:szCs w:val="32"/>
        </w:rPr>
        <w:t>注明不符合标准的具体情况，</w:t>
      </w:r>
      <w:r w:rsidR="00FA7503" w:rsidRPr="0014331B">
        <w:rPr>
          <w:rFonts w:ascii="Times New Roman" w:eastAsia="仿宋_GB2312" w:hAnsi="Times New Roman" w:cs="仿宋_GB2312" w:hint="eastAsia"/>
          <w:color w:val="000000" w:themeColor="text1"/>
          <w:sz w:val="32"/>
          <w:szCs w:val="32"/>
        </w:rPr>
        <w:t>并</w:t>
      </w:r>
      <w:r w:rsidR="009A0CE9" w:rsidRPr="0014331B">
        <w:rPr>
          <w:rFonts w:ascii="Times New Roman" w:eastAsia="仿宋_GB2312" w:hAnsi="Times New Roman" w:cs="仿宋_GB2312" w:hint="eastAsia"/>
          <w:color w:val="000000" w:themeColor="text1"/>
          <w:sz w:val="32"/>
          <w:szCs w:val="32"/>
        </w:rPr>
        <w:t>拍</w:t>
      </w:r>
      <w:r w:rsidR="00FA7503" w:rsidRPr="0014331B">
        <w:rPr>
          <w:rFonts w:ascii="Times New Roman" w:eastAsia="仿宋_GB2312" w:hAnsi="Times New Roman" w:cs="仿宋_GB2312" w:hint="eastAsia"/>
          <w:color w:val="000000" w:themeColor="text1"/>
          <w:sz w:val="32"/>
          <w:szCs w:val="32"/>
        </w:rPr>
        <w:t>摄</w:t>
      </w:r>
      <w:r w:rsidR="009A0CE9" w:rsidRPr="0014331B">
        <w:rPr>
          <w:rFonts w:ascii="Times New Roman" w:eastAsia="仿宋_GB2312" w:hAnsi="Times New Roman" w:cs="仿宋_GB2312" w:hint="eastAsia"/>
          <w:color w:val="000000" w:themeColor="text1"/>
          <w:sz w:val="32"/>
          <w:szCs w:val="32"/>
        </w:rPr>
        <w:t>影像资料</w:t>
      </w:r>
      <w:r w:rsidR="00FA7503" w:rsidRPr="0014331B">
        <w:rPr>
          <w:rFonts w:ascii="Times New Roman" w:eastAsia="仿宋_GB2312" w:hAnsi="Times New Roman" w:cs="仿宋_GB2312" w:hint="eastAsia"/>
          <w:color w:val="000000" w:themeColor="text1"/>
          <w:sz w:val="32"/>
          <w:szCs w:val="32"/>
        </w:rPr>
        <w:t>佐证</w:t>
      </w:r>
      <w:r w:rsidR="009A0CE9" w:rsidRPr="0014331B">
        <w:rPr>
          <w:rFonts w:ascii="Times New Roman" w:eastAsia="仿宋_GB2312" w:hAnsi="Times New Roman" w:cs="仿宋_GB2312" w:hint="eastAsia"/>
          <w:color w:val="000000" w:themeColor="text1"/>
          <w:sz w:val="32"/>
          <w:szCs w:val="32"/>
        </w:rPr>
        <w:t>，并立即通知施工单位组织整改。</w:t>
      </w:r>
    </w:p>
    <w:bookmarkEnd w:id="0"/>
    <w:bookmarkEnd w:id="1"/>
    <w:p w:rsidR="005E4884" w:rsidRPr="0014331B" w:rsidRDefault="005E4884" w:rsidP="00CA2F96">
      <w:pPr>
        <w:pStyle w:val="Style0"/>
      </w:pPr>
      <w:r w:rsidRPr="0014331B">
        <w:rPr>
          <w:rFonts w:hint="eastAsia"/>
        </w:rPr>
        <w:t>（三）施工后核查验收</w:t>
      </w:r>
    </w:p>
    <w:p w:rsidR="00302233" w:rsidRPr="0014331B" w:rsidRDefault="00C83A30">
      <w:pPr>
        <w:spacing w:line="540" w:lineRule="exact"/>
        <w:ind w:firstLine="610"/>
        <w:rPr>
          <w:rFonts w:ascii="Times New Roman" w:eastAsia="仿宋_GB2312" w:hAnsi="Times New Roman" w:cs="仿宋_GB2312"/>
          <w:b/>
          <w:bCs/>
          <w:color w:val="000000" w:themeColor="text1"/>
          <w:sz w:val="32"/>
          <w:szCs w:val="32"/>
        </w:rPr>
      </w:pPr>
      <w:r w:rsidRPr="0014331B">
        <w:rPr>
          <w:rFonts w:ascii="Times New Roman" w:eastAsia="仿宋_GB2312" w:hAnsi="Times New Roman" w:cs="仿宋_GB2312" w:hint="eastAsia"/>
          <w:b/>
          <w:bCs/>
          <w:color w:val="000000" w:themeColor="text1"/>
          <w:sz w:val="32"/>
          <w:szCs w:val="32"/>
        </w:rPr>
        <w:t>1.</w:t>
      </w:r>
      <w:r w:rsidRPr="0014331B">
        <w:rPr>
          <w:rFonts w:ascii="Times New Roman" w:eastAsia="仿宋_GB2312" w:hAnsi="Times New Roman" w:cs="仿宋_GB2312" w:hint="eastAsia"/>
          <w:b/>
          <w:bCs/>
          <w:color w:val="000000" w:themeColor="text1"/>
          <w:sz w:val="32"/>
          <w:szCs w:val="32"/>
        </w:rPr>
        <w:t>抽样数量</w:t>
      </w:r>
    </w:p>
    <w:p w:rsidR="00302233" w:rsidRPr="0014331B" w:rsidRDefault="00C83A30">
      <w:pPr>
        <w:spacing w:line="540" w:lineRule="exact"/>
        <w:ind w:firstLine="610"/>
        <w:rPr>
          <w:rFonts w:ascii="Times New Roman" w:eastAsia="仿宋_GB2312" w:hAnsi="Times New Roman" w:cs="仿宋_GB2312"/>
          <w:color w:val="000000" w:themeColor="text1"/>
          <w:sz w:val="32"/>
          <w:szCs w:val="32"/>
        </w:rPr>
      </w:pPr>
      <w:proofErr w:type="gramStart"/>
      <w:r w:rsidRPr="0014331B">
        <w:rPr>
          <w:rFonts w:ascii="Times New Roman" w:eastAsia="仿宋_GB2312" w:hAnsi="Times New Roman" w:cs="仿宋_GB2312" w:hint="eastAsia"/>
          <w:color w:val="000000" w:themeColor="text1"/>
          <w:sz w:val="32"/>
          <w:szCs w:val="32"/>
        </w:rPr>
        <w:lastRenderedPageBreak/>
        <w:t>在注干施药</w:t>
      </w:r>
      <w:proofErr w:type="gramEnd"/>
      <w:r w:rsidRPr="0014331B">
        <w:rPr>
          <w:rFonts w:ascii="Times New Roman" w:eastAsia="仿宋_GB2312" w:hAnsi="Times New Roman" w:cs="仿宋_GB2312" w:hint="eastAsia"/>
          <w:color w:val="000000" w:themeColor="text1"/>
          <w:sz w:val="32"/>
          <w:szCs w:val="32"/>
        </w:rPr>
        <w:t>施工作业区域均匀随机选取</w:t>
      </w:r>
      <w:r w:rsidRPr="0014331B">
        <w:rPr>
          <w:rFonts w:ascii="Times New Roman" w:eastAsia="仿宋_GB2312" w:hAnsi="Times New Roman" w:cs="仿宋_GB2312" w:hint="eastAsia"/>
          <w:color w:val="000000" w:themeColor="text1"/>
          <w:sz w:val="32"/>
          <w:szCs w:val="32"/>
        </w:rPr>
        <w:t>60</w:t>
      </w:r>
      <w:r w:rsidRPr="0014331B">
        <w:rPr>
          <w:rFonts w:ascii="Times New Roman" w:eastAsia="仿宋_GB2312" w:hAnsi="Times New Roman" w:cs="仿宋_GB2312" w:hint="eastAsia"/>
          <w:color w:val="000000" w:themeColor="text1"/>
          <w:sz w:val="32"/>
          <w:szCs w:val="32"/>
        </w:rPr>
        <w:t>个核查区域，每个核查区域连片抽取</w:t>
      </w:r>
      <w:r w:rsidR="00EF2B7F" w:rsidRPr="0014331B">
        <w:rPr>
          <w:rFonts w:ascii="Times New Roman" w:eastAsia="仿宋_GB2312" w:hAnsi="Times New Roman" w:cs="仿宋_GB2312" w:hint="eastAsia"/>
          <w:color w:val="000000" w:themeColor="text1"/>
          <w:sz w:val="32"/>
          <w:szCs w:val="32"/>
        </w:rPr>
        <w:t>至少</w:t>
      </w:r>
      <w:proofErr w:type="gramStart"/>
      <w:r w:rsidRPr="0014331B">
        <w:rPr>
          <w:rFonts w:ascii="Times New Roman" w:eastAsia="仿宋_GB2312" w:hAnsi="Times New Roman" w:cs="仿宋_GB2312" w:hint="eastAsia"/>
          <w:color w:val="000000" w:themeColor="text1"/>
          <w:sz w:val="32"/>
          <w:szCs w:val="32"/>
        </w:rPr>
        <w:t>1</w:t>
      </w:r>
      <w:r w:rsidR="005E4884" w:rsidRPr="0014331B">
        <w:rPr>
          <w:rFonts w:ascii="Times New Roman" w:eastAsia="仿宋_GB2312" w:hAnsi="Times New Roman" w:cs="仿宋_GB2312" w:hint="eastAsia"/>
          <w:color w:val="000000" w:themeColor="text1"/>
          <w:sz w:val="32"/>
          <w:szCs w:val="32"/>
        </w:rPr>
        <w:t>0</w:t>
      </w:r>
      <w:r w:rsidRPr="0014331B">
        <w:rPr>
          <w:rFonts w:ascii="Times New Roman" w:eastAsia="仿宋_GB2312" w:hAnsi="Times New Roman" w:cs="仿宋_GB2312" w:hint="eastAsia"/>
          <w:color w:val="000000" w:themeColor="text1"/>
          <w:sz w:val="32"/>
          <w:szCs w:val="32"/>
        </w:rPr>
        <w:t>0</w:t>
      </w:r>
      <w:r w:rsidRPr="0014331B">
        <w:rPr>
          <w:rFonts w:ascii="Times New Roman" w:eastAsia="仿宋_GB2312" w:hAnsi="Times New Roman" w:cs="仿宋_GB2312" w:hint="eastAsia"/>
          <w:color w:val="000000" w:themeColor="text1"/>
          <w:sz w:val="32"/>
          <w:szCs w:val="32"/>
        </w:rPr>
        <w:t>株注干施药</w:t>
      </w:r>
      <w:proofErr w:type="gramEnd"/>
      <w:r w:rsidRPr="0014331B">
        <w:rPr>
          <w:rFonts w:ascii="Times New Roman" w:eastAsia="仿宋_GB2312" w:hAnsi="Times New Roman" w:cs="仿宋_GB2312" w:hint="eastAsia"/>
          <w:color w:val="000000" w:themeColor="text1"/>
          <w:sz w:val="32"/>
          <w:szCs w:val="32"/>
        </w:rPr>
        <w:t>松树作为该区域核查目标树，其中连续编号的松树不得少于</w:t>
      </w:r>
      <w:r w:rsidRPr="0014331B">
        <w:rPr>
          <w:rFonts w:ascii="Times New Roman" w:eastAsia="仿宋_GB2312" w:hAnsi="Times New Roman" w:cs="仿宋_GB2312" w:hint="eastAsia"/>
          <w:color w:val="000000" w:themeColor="text1"/>
          <w:sz w:val="32"/>
          <w:szCs w:val="32"/>
        </w:rPr>
        <w:t>50</w:t>
      </w:r>
      <w:r w:rsidRPr="0014331B">
        <w:rPr>
          <w:rFonts w:ascii="Times New Roman" w:eastAsia="仿宋_GB2312" w:hAnsi="Times New Roman" w:cs="仿宋_GB2312" w:hint="eastAsia"/>
          <w:color w:val="000000" w:themeColor="text1"/>
          <w:sz w:val="32"/>
          <w:szCs w:val="32"/>
        </w:rPr>
        <w:t>株，整体抽检</w:t>
      </w:r>
      <w:r w:rsidR="001A42A4" w:rsidRPr="0014331B">
        <w:rPr>
          <w:rFonts w:ascii="Times New Roman" w:eastAsia="仿宋_GB2312" w:hAnsi="Times New Roman" w:cs="仿宋_GB2312" w:hint="eastAsia"/>
          <w:color w:val="000000" w:themeColor="text1"/>
          <w:sz w:val="32"/>
          <w:szCs w:val="32"/>
        </w:rPr>
        <w:t>株数不少于</w:t>
      </w:r>
      <w:r w:rsidR="005E4884" w:rsidRPr="0014331B">
        <w:rPr>
          <w:rFonts w:ascii="Times New Roman" w:eastAsia="仿宋_GB2312" w:hAnsi="Times New Roman" w:cs="仿宋_GB2312" w:hint="eastAsia"/>
          <w:color w:val="000000" w:themeColor="text1"/>
          <w:sz w:val="32"/>
          <w:szCs w:val="32"/>
        </w:rPr>
        <w:t>6</w:t>
      </w:r>
      <w:r w:rsidR="001A42A4" w:rsidRPr="0014331B">
        <w:rPr>
          <w:rFonts w:ascii="Times New Roman" w:eastAsia="仿宋_GB2312" w:hAnsi="Times New Roman" w:cs="仿宋_GB2312" w:hint="eastAsia"/>
          <w:color w:val="000000" w:themeColor="text1"/>
          <w:sz w:val="32"/>
          <w:szCs w:val="32"/>
        </w:rPr>
        <w:t>000</w:t>
      </w:r>
      <w:r w:rsidR="001A42A4" w:rsidRPr="0014331B">
        <w:rPr>
          <w:rFonts w:ascii="Times New Roman" w:eastAsia="仿宋_GB2312" w:hAnsi="Times New Roman" w:cs="仿宋_GB2312" w:hint="eastAsia"/>
          <w:color w:val="000000" w:themeColor="text1"/>
          <w:sz w:val="32"/>
          <w:szCs w:val="32"/>
        </w:rPr>
        <w:t>株，</w:t>
      </w:r>
      <w:r w:rsidRPr="0014331B">
        <w:rPr>
          <w:rFonts w:ascii="Times New Roman" w:eastAsia="仿宋_GB2312" w:hAnsi="Times New Roman" w:cs="仿宋_GB2312" w:hint="eastAsia"/>
          <w:color w:val="000000" w:themeColor="text1"/>
          <w:sz w:val="32"/>
          <w:szCs w:val="32"/>
        </w:rPr>
        <w:t>核查</w:t>
      </w:r>
      <w:r w:rsidR="00FA7503" w:rsidRPr="0014331B">
        <w:rPr>
          <w:rFonts w:ascii="Times New Roman" w:eastAsia="仿宋_GB2312" w:hAnsi="Times New Roman" w:cs="仿宋_GB2312" w:hint="eastAsia"/>
          <w:color w:val="000000" w:themeColor="text1"/>
          <w:sz w:val="32"/>
          <w:szCs w:val="32"/>
        </w:rPr>
        <w:t>验收</w:t>
      </w:r>
      <w:r w:rsidRPr="0014331B">
        <w:rPr>
          <w:rFonts w:ascii="Times New Roman" w:eastAsia="仿宋_GB2312" w:hAnsi="Times New Roman" w:cs="仿宋_GB2312" w:hint="eastAsia"/>
          <w:color w:val="000000" w:themeColor="text1"/>
          <w:sz w:val="32"/>
          <w:szCs w:val="32"/>
        </w:rPr>
        <w:t>区域点位</w:t>
      </w:r>
      <w:r w:rsidR="00FA7503" w:rsidRPr="0014331B">
        <w:rPr>
          <w:rFonts w:ascii="Times New Roman" w:eastAsia="仿宋_GB2312" w:hAnsi="Times New Roman" w:cs="仿宋_GB2312" w:hint="eastAsia"/>
          <w:color w:val="000000" w:themeColor="text1"/>
          <w:sz w:val="32"/>
          <w:szCs w:val="32"/>
        </w:rPr>
        <w:t>选取</w:t>
      </w:r>
      <w:r w:rsidRPr="0014331B">
        <w:rPr>
          <w:rFonts w:ascii="Times New Roman" w:eastAsia="仿宋_GB2312" w:hAnsi="Times New Roman" w:cs="仿宋_GB2312" w:hint="eastAsia"/>
          <w:color w:val="000000" w:themeColor="text1"/>
          <w:sz w:val="32"/>
          <w:szCs w:val="32"/>
        </w:rPr>
        <w:t>的均匀性须经</w:t>
      </w:r>
      <w:r w:rsidR="006124A7">
        <w:rPr>
          <w:rFonts w:ascii="Times New Roman" w:eastAsia="仿宋_GB2312" w:hAnsi="Times New Roman" w:cs="仿宋_GB2312" w:hint="eastAsia"/>
          <w:color w:val="000000" w:themeColor="text1"/>
          <w:sz w:val="32"/>
          <w:szCs w:val="32"/>
        </w:rPr>
        <w:t>采购人</w:t>
      </w:r>
      <w:r w:rsidRPr="0014331B">
        <w:rPr>
          <w:rFonts w:ascii="Times New Roman" w:eastAsia="仿宋_GB2312" w:hAnsi="Times New Roman" w:cs="仿宋_GB2312" w:hint="eastAsia"/>
          <w:color w:val="000000" w:themeColor="text1"/>
          <w:sz w:val="32"/>
          <w:szCs w:val="32"/>
        </w:rPr>
        <w:t>认定</w:t>
      </w:r>
      <w:r w:rsidR="00FA7503" w:rsidRPr="0014331B">
        <w:rPr>
          <w:rFonts w:ascii="Times New Roman" w:eastAsia="仿宋_GB2312" w:hAnsi="Times New Roman" w:cs="仿宋_GB2312" w:hint="eastAsia"/>
          <w:color w:val="000000" w:themeColor="text1"/>
          <w:sz w:val="32"/>
          <w:szCs w:val="32"/>
        </w:rPr>
        <w:t>（不得与施工期核查区域重叠）</w:t>
      </w:r>
      <w:r w:rsidRPr="0014331B">
        <w:rPr>
          <w:rFonts w:ascii="Times New Roman" w:eastAsia="仿宋_GB2312" w:hAnsi="Times New Roman" w:cs="仿宋_GB2312" w:hint="eastAsia"/>
          <w:color w:val="000000" w:themeColor="text1"/>
          <w:sz w:val="32"/>
          <w:szCs w:val="32"/>
        </w:rPr>
        <w:t>。</w:t>
      </w:r>
    </w:p>
    <w:p w:rsidR="00302233" w:rsidRPr="0014331B" w:rsidRDefault="00C83A30">
      <w:pPr>
        <w:spacing w:line="540" w:lineRule="exact"/>
        <w:ind w:firstLine="610"/>
        <w:rPr>
          <w:rFonts w:ascii="Times New Roman" w:eastAsia="仿宋_GB2312" w:hAnsi="Times New Roman" w:cs="仿宋_GB2312"/>
          <w:b/>
          <w:bCs/>
          <w:color w:val="000000" w:themeColor="text1"/>
          <w:sz w:val="32"/>
          <w:szCs w:val="32"/>
        </w:rPr>
      </w:pPr>
      <w:r w:rsidRPr="0014331B">
        <w:rPr>
          <w:rFonts w:ascii="Times New Roman" w:eastAsia="仿宋_GB2312" w:hAnsi="Times New Roman" w:cs="仿宋_GB2312" w:hint="eastAsia"/>
          <w:b/>
          <w:bCs/>
          <w:color w:val="000000" w:themeColor="text1"/>
          <w:sz w:val="32"/>
          <w:szCs w:val="32"/>
        </w:rPr>
        <w:t>2.</w:t>
      </w:r>
      <w:r w:rsidR="00FA7503" w:rsidRPr="0014331B">
        <w:rPr>
          <w:rFonts w:ascii="Times New Roman" w:eastAsia="仿宋_GB2312" w:hAnsi="Times New Roman" w:cs="仿宋_GB2312" w:hint="eastAsia"/>
          <w:b/>
          <w:bCs/>
          <w:color w:val="000000" w:themeColor="text1"/>
          <w:sz w:val="32"/>
          <w:szCs w:val="32"/>
        </w:rPr>
        <w:t>核查验收</w:t>
      </w:r>
      <w:r w:rsidRPr="0014331B">
        <w:rPr>
          <w:rFonts w:ascii="Times New Roman" w:eastAsia="仿宋_GB2312" w:hAnsi="Times New Roman" w:cs="仿宋_GB2312" w:hint="eastAsia"/>
          <w:b/>
          <w:bCs/>
          <w:color w:val="000000" w:themeColor="text1"/>
          <w:sz w:val="32"/>
          <w:szCs w:val="32"/>
        </w:rPr>
        <w:t>方法</w:t>
      </w:r>
    </w:p>
    <w:p w:rsidR="00FA7503" w:rsidRPr="0014331B" w:rsidRDefault="00FA7503" w:rsidP="00FA7503">
      <w:pPr>
        <w:spacing w:line="540" w:lineRule="exact"/>
        <w:ind w:firstLine="630"/>
        <w:rPr>
          <w:rFonts w:ascii="Times New Roman" w:eastAsia="仿宋_GB2312" w:hAnsi="Times New Roman" w:cs="仿宋_GB2312"/>
          <w:color w:val="000000" w:themeColor="text1"/>
          <w:kern w:val="0"/>
          <w:sz w:val="32"/>
          <w:szCs w:val="32"/>
        </w:rPr>
      </w:pPr>
      <w:r w:rsidRPr="0014331B">
        <w:rPr>
          <w:rFonts w:ascii="Times New Roman" w:eastAsia="仿宋_GB2312" w:hAnsi="Times New Roman" w:cs="仿宋_GB2312" w:hint="eastAsia"/>
          <w:color w:val="000000" w:themeColor="text1"/>
          <w:kern w:val="0"/>
          <w:sz w:val="32"/>
          <w:szCs w:val="32"/>
        </w:rPr>
        <w:t>依据管委会园林局制定</w:t>
      </w:r>
      <w:proofErr w:type="gramStart"/>
      <w:r w:rsidRPr="0014331B">
        <w:rPr>
          <w:rFonts w:ascii="Times New Roman" w:eastAsia="仿宋_GB2312" w:hAnsi="Times New Roman" w:cs="仿宋_GB2312" w:hint="eastAsia"/>
          <w:color w:val="000000" w:themeColor="text1"/>
          <w:kern w:val="0"/>
          <w:sz w:val="32"/>
          <w:szCs w:val="32"/>
        </w:rPr>
        <w:t>的注干施药</w:t>
      </w:r>
      <w:proofErr w:type="gramEnd"/>
      <w:r w:rsidRPr="0014331B">
        <w:rPr>
          <w:rFonts w:ascii="Times New Roman" w:eastAsia="仿宋_GB2312" w:hAnsi="Times New Roman" w:cs="仿宋_GB2312" w:hint="eastAsia"/>
          <w:color w:val="000000" w:themeColor="text1"/>
          <w:kern w:val="0"/>
          <w:sz w:val="32"/>
          <w:szCs w:val="32"/>
        </w:rPr>
        <w:t>负面行为清单对施工质量、施工管理、生态环境保护等方面开展核查。</w:t>
      </w:r>
    </w:p>
    <w:p w:rsidR="00FA7503" w:rsidRPr="0014331B" w:rsidRDefault="00FA7503" w:rsidP="00FA7503">
      <w:pPr>
        <w:spacing w:line="540" w:lineRule="exact"/>
        <w:ind w:firstLineChars="200" w:firstLine="640"/>
        <w:rPr>
          <w:rFonts w:ascii="Times New Roman" w:eastAsia="仿宋_GB2312" w:hAnsi="Times New Roman" w:cs="仿宋_GB2312"/>
          <w:bCs/>
          <w:color w:val="000000" w:themeColor="text1"/>
          <w:sz w:val="32"/>
          <w:szCs w:val="32"/>
        </w:rPr>
      </w:pPr>
      <w:r w:rsidRPr="0014331B">
        <w:rPr>
          <w:rFonts w:ascii="Times New Roman" w:eastAsia="仿宋_GB2312" w:hAnsi="Times New Roman" w:cs="仿宋_GB2312" w:hint="eastAsia"/>
          <w:bCs/>
          <w:color w:val="000000" w:themeColor="text1"/>
          <w:sz w:val="32"/>
          <w:szCs w:val="32"/>
        </w:rPr>
        <w:t>（</w:t>
      </w:r>
      <w:r w:rsidRPr="0014331B">
        <w:rPr>
          <w:rFonts w:ascii="Times New Roman" w:eastAsia="仿宋_GB2312" w:hAnsi="Times New Roman" w:cs="仿宋_GB2312"/>
          <w:bCs/>
          <w:color w:val="000000" w:themeColor="text1"/>
          <w:sz w:val="32"/>
          <w:szCs w:val="32"/>
        </w:rPr>
        <w:t>1</w:t>
      </w:r>
      <w:r w:rsidRPr="0014331B">
        <w:rPr>
          <w:rFonts w:ascii="Times New Roman" w:eastAsia="仿宋_GB2312" w:hAnsi="Times New Roman" w:cs="仿宋_GB2312" w:hint="eastAsia"/>
          <w:bCs/>
          <w:color w:val="000000" w:themeColor="text1"/>
          <w:sz w:val="32"/>
          <w:szCs w:val="32"/>
        </w:rPr>
        <w:t>）松树</w:t>
      </w:r>
      <w:r w:rsidRPr="0014331B">
        <w:rPr>
          <w:rFonts w:ascii="Times New Roman" w:eastAsia="仿宋_GB2312" w:hAnsi="Times New Roman" w:cs="仿宋_GB2312"/>
          <w:bCs/>
          <w:color w:val="000000" w:themeColor="text1"/>
          <w:sz w:val="32"/>
          <w:szCs w:val="32"/>
        </w:rPr>
        <w:t>100%</w:t>
      </w:r>
      <w:proofErr w:type="gramStart"/>
      <w:r w:rsidRPr="0014331B">
        <w:rPr>
          <w:rFonts w:ascii="Times New Roman" w:eastAsia="仿宋_GB2312" w:hAnsi="Times New Roman" w:cs="仿宋_GB2312" w:hint="eastAsia"/>
          <w:bCs/>
          <w:color w:val="000000" w:themeColor="text1"/>
          <w:sz w:val="32"/>
          <w:szCs w:val="32"/>
        </w:rPr>
        <w:t>注干施药</w:t>
      </w:r>
      <w:proofErr w:type="gramEnd"/>
      <w:r w:rsidRPr="0014331B">
        <w:rPr>
          <w:rFonts w:ascii="Times New Roman" w:eastAsia="仿宋_GB2312" w:hAnsi="Times New Roman" w:cs="仿宋_GB2312" w:hint="eastAsia"/>
          <w:bCs/>
          <w:color w:val="000000" w:themeColor="text1"/>
          <w:sz w:val="32"/>
          <w:szCs w:val="32"/>
        </w:rPr>
        <w:t>。</w:t>
      </w:r>
      <w:r w:rsidRPr="0014331B">
        <w:rPr>
          <w:rFonts w:ascii="Times New Roman" w:eastAsia="仿宋_GB2312" w:hAnsi="Times New Roman" w:cs="仿宋_GB2312" w:hint="eastAsia"/>
          <w:color w:val="000000" w:themeColor="text1"/>
          <w:sz w:val="32"/>
          <w:szCs w:val="32"/>
        </w:rPr>
        <w:t>核查作业区域范围内所有松树</w:t>
      </w:r>
      <w:proofErr w:type="gramStart"/>
      <w:r w:rsidRPr="0014331B">
        <w:rPr>
          <w:rFonts w:ascii="Times New Roman" w:eastAsia="仿宋_GB2312" w:hAnsi="Times New Roman" w:cs="仿宋_GB2312" w:hint="eastAsia"/>
          <w:color w:val="000000" w:themeColor="text1"/>
          <w:sz w:val="32"/>
          <w:szCs w:val="32"/>
        </w:rPr>
        <w:t>是否注干施药</w:t>
      </w:r>
      <w:proofErr w:type="gramEnd"/>
      <w:r w:rsidRPr="0014331B">
        <w:rPr>
          <w:rFonts w:ascii="Times New Roman" w:eastAsia="仿宋_GB2312" w:hAnsi="Times New Roman" w:cs="仿宋_GB2312" w:hint="eastAsia"/>
          <w:color w:val="000000" w:themeColor="text1"/>
          <w:sz w:val="32"/>
          <w:szCs w:val="32"/>
        </w:rPr>
        <w:t>（</w:t>
      </w:r>
      <w:r w:rsidRPr="0014331B">
        <w:rPr>
          <w:rFonts w:ascii="Times New Roman" w:eastAsia="仿宋_GB2312" w:hAnsi="Times New Roman" w:cs="仿宋_GB2312" w:hint="eastAsia"/>
          <w:bCs/>
          <w:color w:val="000000" w:themeColor="text1"/>
          <w:sz w:val="32"/>
          <w:szCs w:val="32"/>
        </w:rPr>
        <w:t>其中</w:t>
      </w:r>
      <w:r w:rsidRPr="0014331B">
        <w:rPr>
          <w:rFonts w:ascii="Times New Roman" w:eastAsia="仿宋_GB2312" w:hAnsi="Times New Roman" w:cs="仿宋_GB2312"/>
          <w:bCs/>
          <w:color w:val="000000" w:themeColor="text1"/>
          <w:sz w:val="32"/>
          <w:szCs w:val="32"/>
        </w:rPr>
        <w:t>1</w:t>
      </w:r>
      <w:r w:rsidRPr="0014331B">
        <w:rPr>
          <w:rFonts w:ascii="Times New Roman" w:eastAsia="仿宋_GB2312" w:hAnsi="Times New Roman" w:cs="仿宋_GB2312" w:hint="eastAsia"/>
          <w:bCs/>
          <w:color w:val="000000" w:themeColor="text1"/>
          <w:sz w:val="32"/>
          <w:szCs w:val="32"/>
        </w:rPr>
        <w:t>米以下出现双干的松树按</w:t>
      </w:r>
      <w:r w:rsidRPr="0014331B">
        <w:rPr>
          <w:rFonts w:ascii="Times New Roman" w:eastAsia="仿宋_GB2312" w:hAnsi="Times New Roman" w:cs="仿宋_GB2312"/>
          <w:bCs/>
          <w:color w:val="000000" w:themeColor="text1"/>
          <w:sz w:val="32"/>
          <w:szCs w:val="32"/>
        </w:rPr>
        <w:t>2</w:t>
      </w:r>
      <w:r w:rsidRPr="0014331B">
        <w:rPr>
          <w:rFonts w:ascii="Times New Roman" w:eastAsia="仿宋_GB2312" w:hAnsi="Times New Roman" w:cs="仿宋_GB2312" w:hint="eastAsia"/>
          <w:bCs/>
          <w:color w:val="000000" w:themeColor="text1"/>
          <w:sz w:val="32"/>
          <w:szCs w:val="32"/>
        </w:rPr>
        <w:t>株分别施药）</w:t>
      </w:r>
      <w:r w:rsidRPr="0014331B">
        <w:rPr>
          <w:rFonts w:ascii="Times New Roman" w:eastAsia="仿宋_GB2312" w:hAnsi="Times New Roman" w:cs="仿宋_GB2312" w:hint="eastAsia"/>
          <w:color w:val="000000" w:themeColor="text1"/>
          <w:sz w:val="32"/>
          <w:szCs w:val="32"/>
        </w:rPr>
        <w:t>，</w:t>
      </w:r>
      <w:r w:rsidRPr="0014331B">
        <w:rPr>
          <w:rFonts w:ascii="Times New Roman" w:eastAsia="仿宋_GB2312" w:hAnsi="Times New Roman" w:cs="仿宋_GB2312" w:hint="eastAsia"/>
          <w:bCs/>
          <w:color w:val="000000" w:themeColor="text1"/>
          <w:sz w:val="32"/>
          <w:szCs w:val="32"/>
        </w:rPr>
        <w:t>除已取样的枯死、濒死等异常松树，及胸径过小松树等情况外。</w:t>
      </w:r>
    </w:p>
    <w:p w:rsidR="00FA7503" w:rsidRPr="0014331B" w:rsidRDefault="00FA7503" w:rsidP="00FA7503">
      <w:pPr>
        <w:spacing w:line="540" w:lineRule="exact"/>
        <w:ind w:firstLineChars="200" w:firstLine="640"/>
        <w:rPr>
          <w:rFonts w:ascii="Times New Roman" w:eastAsia="仿宋_GB2312" w:hAnsi="Times New Roman" w:cs="仿宋_GB2312"/>
          <w:bCs/>
          <w:color w:val="000000" w:themeColor="text1"/>
          <w:sz w:val="32"/>
          <w:szCs w:val="32"/>
        </w:rPr>
      </w:pPr>
      <w:r w:rsidRPr="0014331B">
        <w:rPr>
          <w:rFonts w:ascii="Times New Roman" w:eastAsia="仿宋_GB2312" w:hAnsi="Times New Roman" w:cs="仿宋_GB2312" w:hint="eastAsia"/>
          <w:bCs/>
          <w:color w:val="000000" w:themeColor="text1"/>
          <w:sz w:val="32"/>
          <w:szCs w:val="32"/>
        </w:rPr>
        <w:t>（</w:t>
      </w:r>
      <w:r w:rsidRPr="0014331B">
        <w:rPr>
          <w:rFonts w:ascii="Times New Roman" w:eastAsia="仿宋_GB2312" w:hAnsi="Times New Roman" w:cs="仿宋_GB2312"/>
          <w:bCs/>
          <w:color w:val="000000" w:themeColor="text1"/>
          <w:sz w:val="32"/>
          <w:szCs w:val="32"/>
        </w:rPr>
        <w:t>2</w:t>
      </w:r>
      <w:r w:rsidRPr="0014331B">
        <w:rPr>
          <w:rFonts w:ascii="Times New Roman" w:eastAsia="仿宋_GB2312" w:hAnsi="Times New Roman" w:cs="仿宋_GB2312" w:hint="eastAsia"/>
          <w:bCs/>
          <w:color w:val="000000" w:themeColor="text1"/>
          <w:sz w:val="32"/>
          <w:szCs w:val="32"/>
        </w:rPr>
        <w:t>）技术规范</w:t>
      </w:r>
      <w:r w:rsidRPr="0014331B">
        <w:rPr>
          <w:rFonts w:ascii="Times New Roman" w:eastAsia="仿宋_GB2312" w:hAnsi="Times New Roman" w:cs="仿宋_GB2312"/>
          <w:bCs/>
          <w:color w:val="000000" w:themeColor="text1"/>
          <w:sz w:val="32"/>
          <w:szCs w:val="32"/>
        </w:rPr>
        <w:t>100%</w:t>
      </w:r>
      <w:r w:rsidRPr="0014331B">
        <w:rPr>
          <w:rFonts w:ascii="Times New Roman" w:eastAsia="仿宋_GB2312" w:hAnsi="Times New Roman" w:cs="仿宋_GB2312" w:hint="eastAsia"/>
          <w:bCs/>
          <w:color w:val="000000" w:themeColor="text1"/>
          <w:sz w:val="32"/>
          <w:szCs w:val="32"/>
        </w:rPr>
        <w:t>合格。检查注药量是否适量，</w:t>
      </w:r>
      <w:proofErr w:type="gramStart"/>
      <w:r w:rsidRPr="0014331B">
        <w:rPr>
          <w:rFonts w:ascii="Times New Roman" w:eastAsia="仿宋_GB2312" w:hAnsi="Times New Roman" w:cs="仿宋_GB2312" w:hint="eastAsia"/>
          <w:bCs/>
          <w:color w:val="000000" w:themeColor="text1"/>
          <w:sz w:val="32"/>
          <w:szCs w:val="32"/>
        </w:rPr>
        <w:t>注干施药</w:t>
      </w:r>
      <w:proofErr w:type="gramEnd"/>
      <w:r w:rsidRPr="0014331B">
        <w:rPr>
          <w:rFonts w:ascii="Times New Roman" w:eastAsia="仿宋_GB2312" w:hAnsi="Times New Roman" w:cs="仿宋_GB2312" w:hint="eastAsia"/>
          <w:bCs/>
          <w:color w:val="000000" w:themeColor="text1"/>
          <w:sz w:val="32"/>
          <w:szCs w:val="32"/>
        </w:rPr>
        <w:t>部位、角度、深度是否规范，药瓶透气孔是否扎透。</w:t>
      </w:r>
    </w:p>
    <w:p w:rsidR="00FA7503" w:rsidRPr="0014331B" w:rsidRDefault="00FA7503" w:rsidP="00FA7503">
      <w:pPr>
        <w:spacing w:line="560" w:lineRule="exact"/>
        <w:ind w:firstLineChars="200" w:firstLine="640"/>
        <w:rPr>
          <w:rFonts w:ascii="Times New Roman" w:eastAsia="仿宋_GB2312" w:hAnsi="Times New Roman" w:cs="仿宋_GB2312"/>
          <w:bCs/>
          <w:color w:val="000000" w:themeColor="text1"/>
          <w:sz w:val="32"/>
          <w:szCs w:val="32"/>
        </w:rPr>
      </w:pPr>
      <w:r w:rsidRPr="0014331B">
        <w:rPr>
          <w:rFonts w:ascii="Times New Roman" w:eastAsia="仿宋_GB2312" w:hAnsi="Times New Roman" w:cs="仿宋_GB2312" w:hint="eastAsia"/>
          <w:bCs/>
          <w:color w:val="000000" w:themeColor="text1"/>
          <w:sz w:val="32"/>
          <w:szCs w:val="32"/>
        </w:rPr>
        <w:t>（</w:t>
      </w:r>
      <w:r w:rsidRPr="0014331B">
        <w:rPr>
          <w:rFonts w:ascii="Times New Roman" w:eastAsia="仿宋_GB2312" w:hAnsi="Times New Roman" w:cs="仿宋_GB2312"/>
          <w:bCs/>
          <w:color w:val="000000" w:themeColor="text1"/>
          <w:sz w:val="32"/>
          <w:szCs w:val="32"/>
        </w:rPr>
        <w:t>3</w:t>
      </w:r>
      <w:r w:rsidRPr="0014331B">
        <w:rPr>
          <w:rFonts w:ascii="Times New Roman" w:eastAsia="仿宋_GB2312" w:hAnsi="Times New Roman" w:cs="仿宋_GB2312" w:hint="eastAsia"/>
          <w:bCs/>
          <w:color w:val="000000" w:themeColor="text1"/>
          <w:sz w:val="32"/>
          <w:szCs w:val="32"/>
        </w:rPr>
        <w:t>）标牌设置和信息采集</w:t>
      </w:r>
      <w:r w:rsidRPr="0014331B">
        <w:rPr>
          <w:rFonts w:ascii="Times New Roman" w:eastAsia="仿宋_GB2312" w:hAnsi="Times New Roman" w:cs="仿宋_GB2312"/>
          <w:bCs/>
          <w:color w:val="000000" w:themeColor="text1"/>
          <w:sz w:val="32"/>
          <w:szCs w:val="32"/>
        </w:rPr>
        <w:t>100%</w:t>
      </w:r>
      <w:r w:rsidRPr="0014331B">
        <w:rPr>
          <w:rFonts w:ascii="Times New Roman" w:eastAsia="仿宋_GB2312" w:hAnsi="Times New Roman" w:cs="仿宋_GB2312" w:hint="eastAsia"/>
          <w:bCs/>
          <w:color w:val="000000" w:themeColor="text1"/>
          <w:sz w:val="32"/>
          <w:szCs w:val="32"/>
        </w:rPr>
        <w:t>到位。</w:t>
      </w:r>
      <w:proofErr w:type="gramStart"/>
      <w:r w:rsidRPr="0014331B">
        <w:rPr>
          <w:rFonts w:ascii="Times New Roman" w:eastAsia="仿宋_GB2312" w:hAnsi="Times New Roman" w:cs="仿宋_GB2312" w:hint="eastAsia"/>
          <w:bCs/>
          <w:color w:val="000000" w:themeColor="text1"/>
          <w:sz w:val="32"/>
          <w:szCs w:val="32"/>
        </w:rPr>
        <w:t>检查注干施药</w:t>
      </w:r>
      <w:proofErr w:type="gramEnd"/>
      <w:r w:rsidRPr="0014331B">
        <w:rPr>
          <w:rFonts w:ascii="Times New Roman" w:eastAsia="仿宋_GB2312" w:hAnsi="Times New Roman" w:cs="仿宋_GB2312" w:hint="eastAsia"/>
          <w:bCs/>
          <w:color w:val="000000" w:themeColor="text1"/>
          <w:sz w:val="32"/>
          <w:szCs w:val="32"/>
        </w:rPr>
        <w:t>松树标牌号码连号情况和设置是否规范；</w:t>
      </w:r>
      <w:proofErr w:type="gramStart"/>
      <w:r w:rsidRPr="0014331B">
        <w:rPr>
          <w:rFonts w:ascii="Times New Roman" w:eastAsia="仿宋_GB2312" w:hAnsi="Times New Roman" w:cs="仿宋_GB2312" w:hint="eastAsia"/>
          <w:bCs/>
          <w:color w:val="000000" w:themeColor="text1"/>
          <w:sz w:val="32"/>
          <w:szCs w:val="32"/>
        </w:rPr>
        <w:t>查验注干施药</w:t>
      </w:r>
      <w:proofErr w:type="gramEnd"/>
      <w:r w:rsidRPr="0014331B">
        <w:rPr>
          <w:rFonts w:ascii="Times New Roman" w:eastAsia="仿宋_GB2312" w:hAnsi="Times New Roman" w:cs="仿宋_GB2312" w:hint="eastAsia"/>
          <w:bCs/>
          <w:color w:val="000000" w:themeColor="text1"/>
          <w:sz w:val="32"/>
          <w:szCs w:val="32"/>
        </w:rPr>
        <w:t>数据采集录入情况（使用采购人指定的管理平台）。</w:t>
      </w:r>
    </w:p>
    <w:p w:rsidR="00FA7503" w:rsidRPr="0014331B" w:rsidRDefault="00FA7503" w:rsidP="00FA7503">
      <w:pPr>
        <w:spacing w:line="540" w:lineRule="exact"/>
        <w:ind w:firstLine="61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核查验收过程须填写《注干施药项目核查验收记录单》，对达不到质量标准的目标树应注明不符合标准的具体情况，并拍摄影像资料佐证。</w:t>
      </w:r>
    </w:p>
    <w:p w:rsidR="00302233" w:rsidRPr="0014331B" w:rsidRDefault="00C83A30" w:rsidP="00CA2F96">
      <w:pPr>
        <w:pStyle w:val="Style0"/>
      </w:pPr>
      <w:r w:rsidRPr="0014331B">
        <w:rPr>
          <w:rFonts w:hint="eastAsia"/>
        </w:rPr>
        <w:t>（四）药剂吸收</w:t>
      </w:r>
      <w:r w:rsidR="00C878D6" w:rsidRPr="0014331B">
        <w:rPr>
          <w:rFonts w:hint="eastAsia"/>
        </w:rPr>
        <w:t>效果</w:t>
      </w:r>
      <w:r w:rsidRPr="0014331B">
        <w:rPr>
          <w:rFonts w:hint="eastAsia"/>
        </w:rPr>
        <w:t>检测</w:t>
      </w:r>
    </w:p>
    <w:p w:rsidR="00302233" w:rsidRPr="0014331B" w:rsidRDefault="009423DD" w:rsidP="00C878D6">
      <w:pPr>
        <w:spacing w:line="620" w:lineRule="exact"/>
        <w:ind w:firstLine="61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随机选取</w:t>
      </w:r>
      <w:proofErr w:type="gramStart"/>
      <w:r w:rsidR="004E66DC" w:rsidRPr="0014331B">
        <w:rPr>
          <w:rFonts w:ascii="Times New Roman" w:eastAsia="仿宋_GB2312" w:hAnsi="Times New Roman" w:cs="仿宋_GB2312" w:hint="eastAsia"/>
          <w:color w:val="000000" w:themeColor="text1"/>
          <w:sz w:val="32"/>
          <w:szCs w:val="32"/>
        </w:rPr>
        <w:t>30</w:t>
      </w:r>
      <w:r w:rsidRPr="0014331B">
        <w:rPr>
          <w:rFonts w:ascii="Times New Roman" w:eastAsia="仿宋_GB2312" w:hAnsi="Times New Roman" w:cs="仿宋_GB2312" w:hint="eastAsia"/>
          <w:color w:val="000000" w:themeColor="text1"/>
          <w:sz w:val="32"/>
          <w:szCs w:val="32"/>
        </w:rPr>
        <w:t>株注干施药</w:t>
      </w:r>
      <w:proofErr w:type="gramEnd"/>
      <w:r w:rsidR="003C0465" w:rsidRPr="0014331B">
        <w:rPr>
          <w:rFonts w:ascii="Times New Roman" w:eastAsia="仿宋_GB2312" w:hAnsi="Times New Roman" w:cs="仿宋_GB2312" w:hint="eastAsia"/>
          <w:color w:val="000000" w:themeColor="text1"/>
          <w:sz w:val="32"/>
          <w:szCs w:val="32"/>
        </w:rPr>
        <w:t>的黄山松</w:t>
      </w:r>
      <w:r w:rsidR="00C878D6" w:rsidRPr="0014331B">
        <w:rPr>
          <w:rFonts w:ascii="Times New Roman" w:eastAsia="仿宋_GB2312" w:hAnsi="Times New Roman" w:cs="仿宋_GB2312" w:hint="eastAsia"/>
          <w:color w:val="000000" w:themeColor="text1"/>
          <w:sz w:val="32"/>
          <w:szCs w:val="32"/>
        </w:rPr>
        <w:t>（应详细测量、记录取样树胸径、树高、注药量、地理坐标、海拔等信息和拍摄影像资料）</w:t>
      </w:r>
      <w:r w:rsidR="00F270CB" w:rsidRPr="0014331B">
        <w:rPr>
          <w:rFonts w:ascii="Times New Roman" w:eastAsia="仿宋_GB2312" w:hAnsi="Times New Roman" w:cs="仿宋_GB2312" w:hint="eastAsia"/>
          <w:color w:val="000000" w:themeColor="text1"/>
          <w:sz w:val="32"/>
          <w:szCs w:val="32"/>
        </w:rPr>
        <w:t>，</w:t>
      </w:r>
      <w:r w:rsidR="00C878D6" w:rsidRPr="0014331B">
        <w:rPr>
          <w:rFonts w:ascii="Times New Roman" w:eastAsia="仿宋_GB2312" w:hAnsi="Times New Roman" w:cs="仿宋_GB2312" w:hint="eastAsia"/>
          <w:color w:val="000000" w:themeColor="text1"/>
          <w:sz w:val="32"/>
          <w:szCs w:val="32"/>
        </w:rPr>
        <w:t>在</w:t>
      </w:r>
      <w:r w:rsidR="00756227" w:rsidRPr="0014331B">
        <w:rPr>
          <w:rFonts w:ascii="Times New Roman" w:eastAsia="仿宋_GB2312" w:hAnsi="Times New Roman" w:cs="仿宋_GB2312" w:hint="eastAsia"/>
          <w:color w:val="000000" w:themeColor="text1"/>
          <w:sz w:val="32"/>
          <w:szCs w:val="32"/>
        </w:rPr>
        <w:t>施药后</w:t>
      </w:r>
      <w:r w:rsidR="00756227" w:rsidRPr="0014331B">
        <w:rPr>
          <w:rFonts w:ascii="Times New Roman" w:eastAsia="仿宋_GB2312" w:hAnsi="Times New Roman" w:cs="仿宋_GB2312" w:hint="eastAsia"/>
          <w:color w:val="000000" w:themeColor="text1"/>
          <w:sz w:val="32"/>
          <w:szCs w:val="32"/>
        </w:rPr>
        <w:t>90</w:t>
      </w:r>
      <w:r w:rsidR="00756227" w:rsidRPr="0014331B">
        <w:rPr>
          <w:rFonts w:ascii="Times New Roman" w:eastAsia="仿宋_GB2312" w:hAnsi="Times New Roman" w:cs="仿宋_GB2312" w:hint="eastAsia"/>
          <w:color w:val="000000" w:themeColor="text1"/>
          <w:sz w:val="32"/>
          <w:szCs w:val="32"/>
        </w:rPr>
        <w:t>天、</w:t>
      </w:r>
      <w:r w:rsidR="00756227" w:rsidRPr="0014331B">
        <w:rPr>
          <w:rFonts w:ascii="Times New Roman" w:eastAsia="仿宋_GB2312" w:hAnsi="Times New Roman" w:cs="仿宋_GB2312" w:hint="eastAsia"/>
          <w:color w:val="000000" w:themeColor="text1"/>
          <w:sz w:val="32"/>
          <w:szCs w:val="32"/>
        </w:rPr>
        <w:t>180</w:t>
      </w:r>
      <w:r w:rsidR="00756227" w:rsidRPr="0014331B">
        <w:rPr>
          <w:rFonts w:ascii="Times New Roman" w:eastAsia="仿宋_GB2312" w:hAnsi="Times New Roman" w:cs="仿宋_GB2312" w:hint="eastAsia"/>
          <w:color w:val="000000" w:themeColor="text1"/>
          <w:sz w:val="32"/>
          <w:szCs w:val="32"/>
        </w:rPr>
        <w:t>天左右</w:t>
      </w:r>
      <w:r w:rsidR="006C13C4" w:rsidRPr="0014331B">
        <w:rPr>
          <w:rFonts w:ascii="Times New Roman" w:eastAsia="仿宋_GB2312" w:hAnsi="Times New Roman" w:cs="仿宋_GB2312" w:hint="eastAsia"/>
          <w:color w:val="000000" w:themeColor="text1"/>
          <w:sz w:val="32"/>
          <w:szCs w:val="32"/>
        </w:rPr>
        <w:t>分</w:t>
      </w:r>
      <w:r w:rsidR="00C878D6" w:rsidRPr="0014331B">
        <w:rPr>
          <w:rFonts w:ascii="Times New Roman" w:eastAsia="仿宋_GB2312" w:hAnsi="Times New Roman" w:cs="仿宋_GB2312" w:hint="eastAsia"/>
          <w:color w:val="000000" w:themeColor="text1"/>
          <w:sz w:val="32"/>
          <w:szCs w:val="32"/>
        </w:rPr>
        <w:t>株</w:t>
      </w:r>
      <w:r w:rsidRPr="0014331B">
        <w:rPr>
          <w:rFonts w:ascii="Times New Roman" w:eastAsia="仿宋_GB2312" w:hAnsi="Times New Roman" w:cs="仿宋_GB2312" w:hint="eastAsia"/>
          <w:color w:val="000000" w:themeColor="text1"/>
          <w:sz w:val="32"/>
          <w:szCs w:val="32"/>
        </w:rPr>
        <w:t>采集松树枝梢</w:t>
      </w:r>
      <w:r w:rsidR="006C13C4" w:rsidRPr="0014331B">
        <w:rPr>
          <w:rFonts w:ascii="Times New Roman" w:eastAsia="仿宋_GB2312" w:hAnsi="Times New Roman" w:cs="仿宋_GB2312" w:hint="eastAsia"/>
          <w:color w:val="000000" w:themeColor="text1"/>
          <w:sz w:val="32"/>
          <w:szCs w:val="32"/>
        </w:rPr>
        <w:t>，</w:t>
      </w:r>
      <w:r w:rsidRPr="0014331B">
        <w:rPr>
          <w:rFonts w:ascii="Times New Roman" w:eastAsia="仿宋_GB2312" w:hAnsi="Times New Roman" w:cs="仿宋_GB2312" w:hint="eastAsia"/>
          <w:color w:val="000000" w:themeColor="text1"/>
          <w:sz w:val="32"/>
          <w:szCs w:val="32"/>
        </w:rPr>
        <w:t>对采集的松树枝</w:t>
      </w:r>
      <w:proofErr w:type="gramStart"/>
      <w:r w:rsidRPr="0014331B">
        <w:rPr>
          <w:rFonts w:ascii="Times New Roman" w:eastAsia="仿宋_GB2312" w:hAnsi="Times New Roman" w:cs="仿宋_GB2312" w:hint="eastAsia"/>
          <w:color w:val="000000" w:themeColor="text1"/>
          <w:sz w:val="32"/>
          <w:szCs w:val="32"/>
        </w:rPr>
        <w:t>梢</w:t>
      </w:r>
      <w:proofErr w:type="gramEnd"/>
      <w:r w:rsidRPr="0014331B">
        <w:rPr>
          <w:rFonts w:ascii="Times New Roman" w:eastAsia="仿宋_GB2312" w:hAnsi="Times New Roman" w:cs="仿宋_GB2312" w:hint="eastAsia"/>
          <w:color w:val="000000" w:themeColor="text1"/>
          <w:sz w:val="32"/>
          <w:szCs w:val="32"/>
        </w:rPr>
        <w:t>进行每株药剂含量检测，出具检测报告</w:t>
      </w:r>
      <w:r w:rsidR="005E52E4" w:rsidRPr="0014331B">
        <w:rPr>
          <w:rFonts w:ascii="Times New Roman" w:eastAsia="仿宋_GB2312" w:hAnsi="Times New Roman" w:cs="仿宋_GB2312" w:hint="eastAsia"/>
          <w:color w:val="000000" w:themeColor="text1"/>
          <w:sz w:val="32"/>
          <w:szCs w:val="32"/>
        </w:rPr>
        <w:t>；</w:t>
      </w:r>
      <w:r w:rsidRPr="0014331B">
        <w:rPr>
          <w:rFonts w:ascii="Times New Roman" w:eastAsia="仿宋_GB2312" w:hAnsi="Times New Roman" w:cs="仿宋_GB2312" w:hint="eastAsia"/>
          <w:color w:val="000000" w:themeColor="text1"/>
          <w:sz w:val="32"/>
          <w:szCs w:val="32"/>
        </w:rPr>
        <w:lastRenderedPageBreak/>
        <w:t>检测机构选择参照药剂</w:t>
      </w:r>
      <w:r w:rsidR="00A026A1" w:rsidRPr="0014331B">
        <w:rPr>
          <w:rFonts w:ascii="Times New Roman" w:eastAsia="仿宋_GB2312" w:hAnsi="Times New Roman" w:cs="仿宋_GB2312" w:hint="eastAsia"/>
          <w:color w:val="000000" w:themeColor="text1"/>
          <w:sz w:val="32"/>
          <w:szCs w:val="32"/>
        </w:rPr>
        <w:t>有效成分</w:t>
      </w:r>
      <w:r w:rsidRPr="0014331B">
        <w:rPr>
          <w:rFonts w:ascii="Times New Roman" w:eastAsia="仿宋_GB2312" w:hAnsi="Times New Roman" w:cs="仿宋_GB2312" w:hint="eastAsia"/>
          <w:color w:val="000000" w:themeColor="text1"/>
          <w:sz w:val="32"/>
          <w:szCs w:val="32"/>
        </w:rPr>
        <w:t>含量检测的要求。</w:t>
      </w:r>
    </w:p>
    <w:p w:rsidR="00302233" w:rsidRPr="0014331B" w:rsidRDefault="00C83A30" w:rsidP="00FC121E">
      <w:pPr>
        <w:spacing w:line="560" w:lineRule="exact"/>
        <w:ind w:firstLineChars="200" w:firstLine="640"/>
        <w:rPr>
          <w:rFonts w:ascii="Times New Roman" w:eastAsia="黑体" w:hAnsi="Times New Roman" w:cs="黑体"/>
          <w:color w:val="000000" w:themeColor="text1"/>
          <w:sz w:val="32"/>
          <w:szCs w:val="32"/>
        </w:rPr>
      </w:pPr>
      <w:r w:rsidRPr="0014331B">
        <w:rPr>
          <w:rFonts w:ascii="Times New Roman" w:eastAsia="黑体" w:hAnsi="Times New Roman" w:cs="黑体" w:hint="eastAsia"/>
          <w:color w:val="000000" w:themeColor="text1"/>
          <w:sz w:val="32"/>
          <w:szCs w:val="32"/>
        </w:rPr>
        <w:t>六、服务要求</w:t>
      </w:r>
    </w:p>
    <w:p w:rsidR="00C878D6" w:rsidRPr="0014331B" w:rsidRDefault="00C878D6" w:rsidP="00CF0732">
      <w:pPr>
        <w:spacing w:line="620" w:lineRule="exact"/>
        <w:ind w:firstLineChars="200" w:firstLine="64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1.</w:t>
      </w:r>
      <w:r w:rsidR="00DC47EE" w:rsidRPr="0014331B">
        <w:rPr>
          <w:rFonts w:ascii="Times New Roman" w:eastAsia="仿宋_GB2312" w:hAnsi="Times New Roman" w:cs="仿宋_GB2312" w:hint="eastAsia"/>
          <w:color w:val="000000" w:themeColor="text1"/>
          <w:sz w:val="32"/>
          <w:szCs w:val="32"/>
        </w:rPr>
        <w:t xml:space="preserve"> </w:t>
      </w:r>
      <w:r w:rsidRPr="0014331B">
        <w:rPr>
          <w:rFonts w:ascii="Times New Roman" w:eastAsia="仿宋_GB2312" w:hAnsi="Times New Roman" w:cs="仿宋_GB2312" w:hint="eastAsia"/>
          <w:color w:val="000000" w:themeColor="text1"/>
          <w:sz w:val="32"/>
          <w:szCs w:val="32"/>
        </w:rPr>
        <w:t>时效性</w:t>
      </w:r>
      <w:r w:rsidR="00A026A1" w:rsidRPr="0014331B">
        <w:rPr>
          <w:rFonts w:ascii="Times New Roman" w:eastAsia="仿宋_GB2312" w:hAnsi="Times New Roman" w:cs="仿宋_GB2312" w:hint="eastAsia"/>
          <w:color w:val="000000" w:themeColor="text1"/>
          <w:sz w:val="32"/>
          <w:szCs w:val="32"/>
        </w:rPr>
        <w:t>。</w:t>
      </w:r>
      <w:r w:rsidRPr="0014331B">
        <w:rPr>
          <w:rFonts w:ascii="Times New Roman" w:eastAsia="仿宋_GB2312" w:hAnsi="Times New Roman" w:cs="仿宋_GB2312" w:hint="eastAsia"/>
          <w:color w:val="000000" w:themeColor="text1"/>
          <w:sz w:val="32"/>
          <w:szCs w:val="32"/>
        </w:rPr>
        <w:t>中标人须在药剂运输</w:t>
      </w:r>
      <w:proofErr w:type="gramStart"/>
      <w:r w:rsidRPr="0014331B">
        <w:rPr>
          <w:rFonts w:ascii="Times New Roman" w:eastAsia="仿宋_GB2312" w:hAnsi="Times New Roman" w:cs="仿宋_GB2312" w:hint="eastAsia"/>
          <w:color w:val="000000" w:themeColor="text1"/>
          <w:sz w:val="32"/>
          <w:szCs w:val="32"/>
        </w:rPr>
        <w:t>至注干施药</w:t>
      </w:r>
      <w:proofErr w:type="gramEnd"/>
      <w:r w:rsidRPr="0014331B">
        <w:rPr>
          <w:rFonts w:ascii="Times New Roman" w:eastAsia="仿宋_GB2312" w:hAnsi="Times New Roman" w:cs="仿宋_GB2312" w:hint="eastAsia"/>
          <w:color w:val="000000" w:themeColor="text1"/>
          <w:sz w:val="32"/>
          <w:szCs w:val="32"/>
        </w:rPr>
        <w:t>人工服务供应商仓库后当日完成药剂验收，并在</w:t>
      </w:r>
      <w:r w:rsidRPr="0014331B">
        <w:rPr>
          <w:rFonts w:ascii="Times New Roman" w:eastAsia="仿宋_GB2312" w:hAnsi="Times New Roman" w:cs="仿宋_GB2312" w:hint="eastAsia"/>
          <w:color w:val="000000" w:themeColor="text1"/>
          <w:sz w:val="32"/>
          <w:szCs w:val="32"/>
        </w:rPr>
        <w:t>10</w:t>
      </w:r>
      <w:r w:rsidRPr="0014331B">
        <w:rPr>
          <w:rFonts w:ascii="Times New Roman" w:eastAsia="仿宋_GB2312" w:hAnsi="Times New Roman" w:cs="仿宋_GB2312" w:hint="eastAsia"/>
          <w:color w:val="000000" w:themeColor="text1"/>
          <w:sz w:val="32"/>
          <w:szCs w:val="32"/>
        </w:rPr>
        <w:t>日内完成药剂有效成分含量检测并向采购人</w:t>
      </w:r>
      <w:r w:rsidR="009C69E8" w:rsidRPr="0014331B">
        <w:rPr>
          <w:rFonts w:ascii="Times New Roman" w:eastAsia="仿宋_GB2312" w:hAnsi="Times New Roman" w:cs="仿宋_GB2312" w:hint="eastAsia"/>
          <w:color w:val="000000" w:themeColor="text1"/>
          <w:sz w:val="32"/>
          <w:szCs w:val="32"/>
        </w:rPr>
        <w:t>提交</w:t>
      </w:r>
      <w:r w:rsidRPr="0014331B">
        <w:rPr>
          <w:rFonts w:ascii="Times New Roman" w:eastAsia="仿宋_GB2312" w:hAnsi="Times New Roman" w:cs="仿宋_GB2312" w:hint="eastAsia"/>
          <w:color w:val="000000" w:themeColor="text1"/>
          <w:sz w:val="32"/>
          <w:szCs w:val="32"/>
        </w:rPr>
        <w:t>检测报告原件；</w:t>
      </w:r>
      <w:r w:rsidR="00BB63BF" w:rsidRPr="0014331B">
        <w:rPr>
          <w:rFonts w:ascii="Times New Roman" w:eastAsia="仿宋_GB2312" w:hAnsi="Times New Roman" w:cs="仿宋_GB2312" w:hint="eastAsia"/>
          <w:color w:val="000000" w:themeColor="text1"/>
          <w:sz w:val="32"/>
          <w:szCs w:val="32"/>
        </w:rPr>
        <w:t>中标人须</w:t>
      </w:r>
      <w:proofErr w:type="gramStart"/>
      <w:r w:rsidR="00BB63BF" w:rsidRPr="0014331B">
        <w:rPr>
          <w:rFonts w:ascii="Times New Roman" w:eastAsia="仿宋_GB2312" w:hAnsi="Times New Roman" w:cs="仿宋_GB2312" w:hint="eastAsia"/>
          <w:color w:val="000000" w:themeColor="text1"/>
          <w:sz w:val="32"/>
          <w:szCs w:val="32"/>
        </w:rPr>
        <w:t>在注干施药</w:t>
      </w:r>
      <w:proofErr w:type="gramEnd"/>
      <w:r w:rsidR="009C69E8" w:rsidRPr="0014331B">
        <w:rPr>
          <w:rFonts w:ascii="Times New Roman" w:eastAsia="仿宋_GB2312" w:hAnsi="Times New Roman" w:cs="仿宋_GB2312" w:hint="eastAsia"/>
          <w:color w:val="000000" w:themeColor="text1"/>
          <w:sz w:val="32"/>
          <w:szCs w:val="32"/>
        </w:rPr>
        <w:t>施工</w:t>
      </w:r>
      <w:r w:rsidR="008E088E" w:rsidRPr="0014331B">
        <w:rPr>
          <w:rFonts w:ascii="Times New Roman" w:eastAsia="仿宋_GB2312" w:hAnsi="Times New Roman" w:cs="仿宋_GB2312" w:hint="eastAsia"/>
          <w:color w:val="000000" w:themeColor="text1"/>
          <w:sz w:val="32"/>
          <w:szCs w:val="32"/>
        </w:rPr>
        <w:t>结束</w:t>
      </w:r>
      <w:r w:rsidR="00BB63BF" w:rsidRPr="0014331B">
        <w:rPr>
          <w:rFonts w:ascii="Times New Roman" w:eastAsia="仿宋_GB2312" w:hAnsi="Times New Roman" w:cs="仿宋_GB2312" w:hint="eastAsia"/>
          <w:color w:val="000000" w:themeColor="text1"/>
          <w:sz w:val="32"/>
          <w:szCs w:val="32"/>
        </w:rPr>
        <w:t>后</w:t>
      </w:r>
      <w:r w:rsidR="00BB63BF" w:rsidRPr="0014331B">
        <w:rPr>
          <w:rFonts w:ascii="Times New Roman" w:eastAsia="仿宋_GB2312" w:hAnsi="Times New Roman" w:cs="仿宋_GB2312" w:hint="eastAsia"/>
          <w:color w:val="000000" w:themeColor="text1"/>
          <w:sz w:val="32"/>
          <w:szCs w:val="32"/>
        </w:rPr>
        <w:t>40</w:t>
      </w:r>
      <w:r w:rsidR="00F42A47" w:rsidRPr="0014331B">
        <w:rPr>
          <w:rFonts w:ascii="Times New Roman" w:eastAsia="仿宋_GB2312" w:hAnsi="Times New Roman" w:cs="仿宋_GB2312" w:hint="eastAsia"/>
          <w:color w:val="000000" w:themeColor="text1"/>
          <w:sz w:val="32"/>
          <w:szCs w:val="32"/>
        </w:rPr>
        <w:t>天</w:t>
      </w:r>
      <w:r w:rsidR="00BB63BF" w:rsidRPr="0014331B">
        <w:rPr>
          <w:rFonts w:ascii="Times New Roman" w:eastAsia="仿宋_GB2312" w:hAnsi="Times New Roman" w:cs="仿宋_GB2312" w:hint="eastAsia"/>
          <w:color w:val="000000" w:themeColor="text1"/>
          <w:sz w:val="32"/>
          <w:szCs w:val="32"/>
        </w:rPr>
        <w:t>内，完成核查验收并提交</w:t>
      </w:r>
      <w:r w:rsidR="008E088E" w:rsidRPr="0014331B">
        <w:rPr>
          <w:rFonts w:ascii="Times New Roman" w:eastAsia="仿宋_GB2312" w:hAnsi="Times New Roman" w:cs="仿宋_GB2312" w:hint="eastAsia"/>
          <w:color w:val="000000" w:themeColor="text1"/>
          <w:sz w:val="32"/>
          <w:szCs w:val="32"/>
        </w:rPr>
        <w:t>书面</w:t>
      </w:r>
      <w:r w:rsidR="00BB63BF" w:rsidRPr="0014331B">
        <w:rPr>
          <w:rFonts w:ascii="Times New Roman" w:eastAsia="仿宋_GB2312" w:hAnsi="Times New Roman" w:cs="仿宋_GB2312" w:hint="eastAsia"/>
          <w:color w:val="000000" w:themeColor="text1"/>
          <w:sz w:val="32"/>
          <w:szCs w:val="32"/>
        </w:rPr>
        <w:t>核查验收报告</w:t>
      </w:r>
      <w:r w:rsidR="008E088E" w:rsidRPr="0014331B">
        <w:rPr>
          <w:rFonts w:ascii="Times New Roman" w:eastAsia="仿宋_GB2312" w:hAnsi="Times New Roman" w:cs="仿宋_GB2312" w:hint="eastAsia"/>
          <w:color w:val="000000" w:themeColor="text1"/>
          <w:sz w:val="32"/>
          <w:szCs w:val="32"/>
        </w:rPr>
        <w:t>（</w:t>
      </w:r>
      <w:bookmarkStart w:id="2" w:name="OLE_LINK11"/>
      <w:bookmarkStart w:id="3" w:name="OLE_LINK12"/>
      <w:r w:rsidR="008E088E" w:rsidRPr="0014331B">
        <w:rPr>
          <w:rFonts w:ascii="Times New Roman" w:eastAsia="仿宋_GB2312" w:hAnsi="Times New Roman" w:cs="仿宋_GB2312" w:hint="eastAsia"/>
          <w:color w:val="000000" w:themeColor="text1"/>
          <w:sz w:val="32"/>
          <w:szCs w:val="32"/>
        </w:rPr>
        <w:t>含药剂</w:t>
      </w:r>
      <w:r w:rsidR="0054071B" w:rsidRPr="0014331B">
        <w:rPr>
          <w:rFonts w:ascii="Times New Roman" w:eastAsia="仿宋_GB2312" w:hAnsi="Times New Roman" w:cs="仿宋_GB2312" w:hint="eastAsia"/>
          <w:color w:val="000000" w:themeColor="text1"/>
          <w:sz w:val="32"/>
          <w:szCs w:val="32"/>
        </w:rPr>
        <w:t>质量</w:t>
      </w:r>
      <w:r w:rsidR="002715A1" w:rsidRPr="0014331B">
        <w:rPr>
          <w:rFonts w:ascii="Times New Roman" w:eastAsia="仿宋_GB2312" w:hAnsi="Times New Roman" w:cs="仿宋_GB2312" w:hint="eastAsia"/>
          <w:color w:val="000000" w:themeColor="text1"/>
          <w:sz w:val="32"/>
          <w:szCs w:val="32"/>
        </w:rPr>
        <w:t>检测</w:t>
      </w:r>
      <w:r w:rsidR="008E088E" w:rsidRPr="0014331B">
        <w:rPr>
          <w:rFonts w:ascii="Times New Roman" w:eastAsia="仿宋_GB2312" w:hAnsi="Times New Roman" w:cs="仿宋_GB2312" w:hint="eastAsia"/>
          <w:color w:val="000000" w:themeColor="text1"/>
          <w:sz w:val="32"/>
          <w:szCs w:val="32"/>
        </w:rPr>
        <w:t>验收、施工期核查和施工后核查验收</w:t>
      </w:r>
      <w:bookmarkEnd w:id="2"/>
      <w:bookmarkEnd w:id="3"/>
      <w:r w:rsidR="008E088E" w:rsidRPr="0014331B">
        <w:rPr>
          <w:rFonts w:ascii="Times New Roman" w:eastAsia="仿宋_GB2312" w:hAnsi="Times New Roman" w:cs="仿宋_GB2312" w:hint="eastAsia"/>
          <w:color w:val="000000" w:themeColor="text1"/>
          <w:sz w:val="32"/>
          <w:szCs w:val="32"/>
        </w:rPr>
        <w:t>内容）</w:t>
      </w:r>
      <w:r w:rsidR="00BB63BF" w:rsidRPr="0014331B">
        <w:rPr>
          <w:rFonts w:ascii="Times New Roman" w:eastAsia="仿宋_GB2312" w:hAnsi="Times New Roman" w:cs="仿宋_GB2312" w:hint="eastAsia"/>
          <w:color w:val="000000" w:themeColor="text1"/>
          <w:sz w:val="32"/>
          <w:szCs w:val="32"/>
        </w:rPr>
        <w:t>；</w:t>
      </w:r>
      <w:bookmarkStart w:id="4" w:name="OLE_LINK9"/>
      <w:bookmarkStart w:id="5" w:name="OLE_LINK10"/>
      <w:r w:rsidR="00BB63BF" w:rsidRPr="0014331B">
        <w:rPr>
          <w:rFonts w:ascii="Times New Roman" w:eastAsia="仿宋_GB2312" w:hAnsi="Times New Roman" w:cs="仿宋_GB2312" w:hint="eastAsia"/>
          <w:color w:val="000000" w:themeColor="text1"/>
          <w:sz w:val="32"/>
          <w:szCs w:val="32"/>
        </w:rPr>
        <w:t>中标人须</w:t>
      </w:r>
      <w:r w:rsidR="002715A1" w:rsidRPr="0014331B">
        <w:rPr>
          <w:rFonts w:ascii="Times New Roman" w:eastAsia="仿宋_GB2312" w:hAnsi="Times New Roman" w:cs="仿宋_GB2312" w:hint="eastAsia"/>
          <w:color w:val="000000" w:themeColor="text1"/>
          <w:sz w:val="32"/>
          <w:szCs w:val="32"/>
        </w:rPr>
        <w:t>分别</w:t>
      </w:r>
      <w:proofErr w:type="gramStart"/>
      <w:r w:rsidR="00BB63BF" w:rsidRPr="0014331B">
        <w:rPr>
          <w:rFonts w:ascii="Times New Roman" w:eastAsia="仿宋_GB2312" w:hAnsi="Times New Roman" w:cs="仿宋_GB2312" w:hint="eastAsia"/>
          <w:color w:val="000000" w:themeColor="text1"/>
          <w:sz w:val="32"/>
          <w:szCs w:val="32"/>
        </w:rPr>
        <w:t>在注干施药</w:t>
      </w:r>
      <w:proofErr w:type="gramEnd"/>
      <w:r w:rsidR="00BB63BF" w:rsidRPr="0014331B">
        <w:rPr>
          <w:rFonts w:ascii="Times New Roman" w:eastAsia="仿宋_GB2312" w:hAnsi="Times New Roman" w:cs="仿宋_GB2312" w:hint="eastAsia"/>
          <w:color w:val="000000" w:themeColor="text1"/>
          <w:sz w:val="32"/>
          <w:szCs w:val="32"/>
        </w:rPr>
        <w:t>施工</w:t>
      </w:r>
      <w:r w:rsidR="008E088E" w:rsidRPr="0014331B">
        <w:rPr>
          <w:rFonts w:ascii="Times New Roman" w:eastAsia="仿宋_GB2312" w:hAnsi="Times New Roman" w:cs="仿宋_GB2312" w:hint="eastAsia"/>
          <w:color w:val="000000" w:themeColor="text1"/>
          <w:sz w:val="32"/>
          <w:szCs w:val="32"/>
        </w:rPr>
        <w:t>结束后</w:t>
      </w:r>
      <w:r w:rsidR="00A025E8" w:rsidRPr="0014331B">
        <w:rPr>
          <w:rFonts w:ascii="Times New Roman" w:eastAsia="仿宋_GB2312" w:hAnsi="Times New Roman" w:cs="仿宋_GB2312" w:hint="eastAsia"/>
          <w:color w:val="000000" w:themeColor="text1"/>
          <w:sz w:val="32"/>
          <w:szCs w:val="32"/>
        </w:rPr>
        <w:t>规定时间节点（</w:t>
      </w:r>
      <w:r w:rsidR="00BB63BF" w:rsidRPr="0014331B">
        <w:rPr>
          <w:rFonts w:ascii="Times New Roman" w:eastAsia="仿宋_GB2312" w:hAnsi="Times New Roman" w:cs="仿宋_GB2312" w:hint="eastAsia"/>
          <w:color w:val="000000" w:themeColor="text1"/>
          <w:sz w:val="32"/>
          <w:szCs w:val="32"/>
        </w:rPr>
        <w:t>90</w:t>
      </w:r>
      <w:r w:rsidR="00BB63BF" w:rsidRPr="0014331B">
        <w:rPr>
          <w:rFonts w:ascii="Times New Roman" w:eastAsia="仿宋_GB2312" w:hAnsi="Times New Roman" w:cs="仿宋_GB2312" w:hint="eastAsia"/>
          <w:color w:val="000000" w:themeColor="text1"/>
          <w:sz w:val="32"/>
          <w:szCs w:val="32"/>
        </w:rPr>
        <w:t>天</w:t>
      </w:r>
      <w:r w:rsidR="008E088E" w:rsidRPr="0014331B">
        <w:rPr>
          <w:rFonts w:ascii="Times New Roman" w:eastAsia="仿宋_GB2312" w:hAnsi="Times New Roman" w:cs="仿宋_GB2312" w:hint="eastAsia"/>
          <w:color w:val="000000" w:themeColor="text1"/>
          <w:sz w:val="32"/>
          <w:szCs w:val="32"/>
        </w:rPr>
        <w:t>和</w:t>
      </w:r>
      <w:r w:rsidR="00BB63BF" w:rsidRPr="0014331B">
        <w:rPr>
          <w:rFonts w:ascii="Times New Roman" w:eastAsia="仿宋_GB2312" w:hAnsi="Times New Roman" w:cs="仿宋_GB2312" w:hint="eastAsia"/>
          <w:color w:val="000000" w:themeColor="text1"/>
          <w:sz w:val="32"/>
          <w:szCs w:val="32"/>
        </w:rPr>
        <w:t>180</w:t>
      </w:r>
      <w:r w:rsidR="00BB63BF" w:rsidRPr="0014331B">
        <w:rPr>
          <w:rFonts w:ascii="Times New Roman" w:eastAsia="仿宋_GB2312" w:hAnsi="Times New Roman" w:cs="仿宋_GB2312" w:hint="eastAsia"/>
          <w:color w:val="000000" w:themeColor="text1"/>
          <w:sz w:val="32"/>
          <w:szCs w:val="32"/>
        </w:rPr>
        <w:t>天</w:t>
      </w:r>
      <w:r w:rsidR="00A025E8" w:rsidRPr="0014331B">
        <w:rPr>
          <w:rFonts w:ascii="Times New Roman" w:eastAsia="仿宋_GB2312" w:hAnsi="Times New Roman" w:cs="仿宋_GB2312" w:hint="eastAsia"/>
          <w:color w:val="000000" w:themeColor="text1"/>
          <w:sz w:val="32"/>
          <w:szCs w:val="32"/>
        </w:rPr>
        <w:t>）</w:t>
      </w:r>
      <w:r w:rsidR="00BB63BF" w:rsidRPr="0014331B">
        <w:rPr>
          <w:rFonts w:ascii="Times New Roman" w:eastAsia="仿宋_GB2312" w:hAnsi="Times New Roman" w:cs="仿宋_GB2312" w:hint="eastAsia"/>
          <w:color w:val="000000" w:themeColor="text1"/>
          <w:sz w:val="32"/>
          <w:szCs w:val="32"/>
        </w:rPr>
        <w:t>后</w:t>
      </w:r>
      <w:r w:rsidR="00BB63BF" w:rsidRPr="0014331B">
        <w:rPr>
          <w:rFonts w:ascii="Times New Roman" w:eastAsia="仿宋_GB2312" w:hAnsi="Times New Roman" w:cs="仿宋_GB2312" w:hint="eastAsia"/>
          <w:color w:val="000000" w:themeColor="text1"/>
          <w:sz w:val="32"/>
          <w:szCs w:val="32"/>
        </w:rPr>
        <w:t>20</w:t>
      </w:r>
      <w:r w:rsidR="00F42A47" w:rsidRPr="0014331B">
        <w:rPr>
          <w:rFonts w:ascii="Times New Roman" w:eastAsia="仿宋_GB2312" w:hAnsi="Times New Roman" w:cs="仿宋_GB2312" w:hint="eastAsia"/>
          <w:color w:val="000000" w:themeColor="text1"/>
          <w:sz w:val="32"/>
          <w:szCs w:val="32"/>
        </w:rPr>
        <w:t>天</w:t>
      </w:r>
      <w:r w:rsidR="00BB63BF" w:rsidRPr="0014331B">
        <w:rPr>
          <w:rFonts w:ascii="Times New Roman" w:eastAsia="仿宋_GB2312" w:hAnsi="Times New Roman" w:cs="仿宋_GB2312" w:hint="eastAsia"/>
          <w:color w:val="000000" w:themeColor="text1"/>
          <w:sz w:val="32"/>
          <w:szCs w:val="32"/>
        </w:rPr>
        <w:t>内</w:t>
      </w:r>
      <w:bookmarkEnd w:id="4"/>
      <w:bookmarkEnd w:id="5"/>
      <w:r w:rsidR="00BB63BF" w:rsidRPr="0014331B">
        <w:rPr>
          <w:rFonts w:ascii="Times New Roman" w:eastAsia="仿宋_GB2312" w:hAnsi="Times New Roman" w:cs="仿宋_GB2312" w:hint="eastAsia"/>
          <w:color w:val="000000" w:themeColor="text1"/>
          <w:sz w:val="32"/>
          <w:szCs w:val="32"/>
        </w:rPr>
        <w:t>，完成</w:t>
      </w:r>
      <w:bookmarkStart w:id="6" w:name="OLE_LINK15"/>
      <w:bookmarkStart w:id="7" w:name="OLE_LINK16"/>
      <w:r w:rsidR="002715A1" w:rsidRPr="0014331B">
        <w:rPr>
          <w:rFonts w:ascii="Times New Roman" w:eastAsia="仿宋_GB2312" w:hAnsi="Times New Roman" w:cs="仿宋_GB2312" w:hint="eastAsia"/>
          <w:color w:val="000000" w:themeColor="text1"/>
          <w:sz w:val="32"/>
          <w:szCs w:val="32"/>
        </w:rPr>
        <w:t>松树样品</w:t>
      </w:r>
      <w:r w:rsidR="008E088E" w:rsidRPr="0014331B">
        <w:rPr>
          <w:rFonts w:ascii="Times New Roman" w:eastAsia="仿宋_GB2312" w:hAnsi="Times New Roman" w:cs="仿宋_GB2312" w:hint="eastAsia"/>
          <w:color w:val="000000" w:themeColor="text1"/>
          <w:sz w:val="32"/>
          <w:szCs w:val="32"/>
        </w:rPr>
        <w:t>采样和</w:t>
      </w:r>
      <w:r w:rsidR="00BB63BF" w:rsidRPr="0014331B">
        <w:rPr>
          <w:rFonts w:ascii="Times New Roman" w:eastAsia="仿宋_GB2312" w:hAnsi="Times New Roman" w:cs="仿宋_GB2312" w:hint="eastAsia"/>
          <w:color w:val="000000" w:themeColor="text1"/>
          <w:sz w:val="32"/>
          <w:szCs w:val="32"/>
        </w:rPr>
        <w:t>药剂吸收效果检测</w:t>
      </w:r>
      <w:r w:rsidR="008E088E" w:rsidRPr="0014331B">
        <w:rPr>
          <w:rFonts w:ascii="Times New Roman" w:eastAsia="仿宋_GB2312" w:hAnsi="Times New Roman" w:cs="仿宋_GB2312" w:hint="eastAsia"/>
          <w:color w:val="000000" w:themeColor="text1"/>
          <w:sz w:val="32"/>
          <w:szCs w:val="32"/>
        </w:rPr>
        <w:t>，</w:t>
      </w:r>
      <w:bookmarkEnd w:id="6"/>
      <w:bookmarkEnd w:id="7"/>
      <w:r w:rsidR="008E088E" w:rsidRPr="0014331B">
        <w:rPr>
          <w:rFonts w:ascii="Times New Roman" w:eastAsia="仿宋_GB2312" w:hAnsi="Times New Roman" w:cs="仿宋_GB2312" w:hint="eastAsia"/>
          <w:color w:val="000000" w:themeColor="text1"/>
          <w:sz w:val="32"/>
          <w:szCs w:val="32"/>
        </w:rPr>
        <w:t>并</w:t>
      </w:r>
      <w:r w:rsidR="006E2A19" w:rsidRPr="0014331B">
        <w:rPr>
          <w:rFonts w:ascii="Times New Roman" w:eastAsia="仿宋_GB2312" w:hAnsi="Times New Roman" w:cs="仿宋_GB2312" w:hint="eastAsia"/>
          <w:color w:val="000000" w:themeColor="text1"/>
          <w:sz w:val="32"/>
          <w:szCs w:val="32"/>
        </w:rPr>
        <w:t>出具</w:t>
      </w:r>
      <w:r w:rsidR="008E088E" w:rsidRPr="0014331B">
        <w:rPr>
          <w:rFonts w:ascii="Times New Roman" w:eastAsia="仿宋_GB2312" w:hAnsi="Times New Roman" w:cs="仿宋_GB2312" w:hint="eastAsia"/>
          <w:color w:val="000000" w:themeColor="text1"/>
          <w:sz w:val="32"/>
          <w:szCs w:val="32"/>
        </w:rPr>
        <w:t>检测报告</w:t>
      </w:r>
      <w:r w:rsidR="002715A1" w:rsidRPr="0014331B">
        <w:rPr>
          <w:rFonts w:ascii="Times New Roman" w:eastAsia="仿宋_GB2312" w:hAnsi="Times New Roman" w:cs="仿宋_GB2312" w:hint="eastAsia"/>
          <w:color w:val="000000" w:themeColor="text1"/>
          <w:sz w:val="32"/>
          <w:szCs w:val="32"/>
        </w:rPr>
        <w:t>原件</w:t>
      </w:r>
      <w:r w:rsidR="008E088E" w:rsidRPr="0014331B">
        <w:rPr>
          <w:rFonts w:ascii="Times New Roman" w:eastAsia="仿宋_GB2312" w:hAnsi="Times New Roman" w:cs="仿宋_GB2312" w:hint="eastAsia"/>
          <w:color w:val="000000" w:themeColor="text1"/>
          <w:sz w:val="32"/>
          <w:szCs w:val="32"/>
        </w:rPr>
        <w:t>。</w:t>
      </w:r>
      <w:r w:rsidR="002715A1" w:rsidRPr="0014331B">
        <w:rPr>
          <w:rFonts w:ascii="Times New Roman" w:eastAsia="仿宋_GB2312" w:hAnsi="Times New Roman" w:cs="仿宋_GB2312" w:hint="eastAsia"/>
          <w:color w:val="000000" w:themeColor="text1"/>
          <w:sz w:val="32"/>
          <w:szCs w:val="32"/>
        </w:rPr>
        <w:t>第二个时间节点还要提交书面</w:t>
      </w:r>
      <w:bookmarkStart w:id="8" w:name="OLE_LINK13"/>
      <w:bookmarkStart w:id="9" w:name="OLE_LINK14"/>
      <w:r w:rsidR="00BB63BF" w:rsidRPr="0014331B">
        <w:rPr>
          <w:rFonts w:ascii="Times New Roman" w:eastAsia="仿宋_GB2312" w:hAnsi="Times New Roman" w:cs="仿宋_GB2312" w:hint="eastAsia"/>
          <w:color w:val="000000" w:themeColor="text1"/>
          <w:sz w:val="32"/>
          <w:szCs w:val="32"/>
        </w:rPr>
        <w:t>药剂吸收效果检测报告</w:t>
      </w:r>
      <w:bookmarkEnd w:id="8"/>
      <w:bookmarkEnd w:id="9"/>
      <w:r w:rsidR="002715A1" w:rsidRPr="0014331B">
        <w:rPr>
          <w:rFonts w:ascii="Times New Roman" w:eastAsia="仿宋_GB2312" w:hAnsi="Times New Roman" w:cs="仿宋_GB2312" w:hint="eastAsia"/>
          <w:color w:val="000000" w:themeColor="text1"/>
          <w:sz w:val="32"/>
          <w:szCs w:val="32"/>
        </w:rPr>
        <w:t>；采购人反馈的核查验收报告或药剂吸收效果检测报告修改意见，中标人须在接到后</w:t>
      </w:r>
      <w:r w:rsidR="002715A1" w:rsidRPr="0014331B">
        <w:rPr>
          <w:rFonts w:ascii="Times New Roman" w:eastAsia="仿宋_GB2312" w:hAnsi="Times New Roman" w:cs="仿宋_GB2312" w:hint="eastAsia"/>
          <w:color w:val="000000" w:themeColor="text1"/>
          <w:sz w:val="32"/>
          <w:szCs w:val="32"/>
        </w:rPr>
        <w:t>10</w:t>
      </w:r>
      <w:r w:rsidR="00F42A47" w:rsidRPr="0014331B">
        <w:rPr>
          <w:rFonts w:ascii="Times New Roman" w:eastAsia="仿宋_GB2312" w:hAnsi="Times New Roman" w:cs="仿宋_GB2312" w:hint="eastAsia"/>
          <w:color w:val="000000" w:themeColor="text1"/>
          <w:sz w:val="32"/>
          <w:szCs w:val="32"/>
        </w:rPr>
        <w:t>天</w:t>
      </w:r>
      <w:r w:rsidR="002715A1" w:rsidRPr="0014331B">
        <w:rPr>
          <w:rFonts w:ascii="Times New Roman" w:eastAsia="仿宋_GB2312" w:hAnsi="Times New Roman" w:cs="仿宋_GB2312" w:hint="eastAsia"/>
          <w:color w:val="000000" w:themeColor="text1"/>
          <w:sz w:val="32"/>
          <w:szCs w:val="32"/>
        </w:rPr>
        <w:t>内完成修改和提交。</w:t>
      </w:r>
    </w:p>
    <w:p w:rsidR="00C878D6" w:rsidRPr="0014331B" w:rsidRDefault="00C878D6" w:rsidP="00CF0732">
      <w:pPr>
        <w:spacing w:line="620" w:lineRule="exact"/>
        <w:ind w:firstLineChars="200" w:firstLine="64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2.</w:t>
      </w:r>
      <w:r w:rsidR="00DC47EE" w:rsidRPr="0014331B">
        <w:rPr>
          <w:rFonts w:ascii="Times New Roman" w:eastAsia="仿宋_GB2312" w:hAnsi="Times New Roman" w:cs="仿宋_GB2312" w:hint="eastAsia"/>
          <w:color w:val="000000" w:themeColor="text1"/>
          <w:sz w:val="32"/>
          <w:szCs w:val="32"/>
        </w:rPr>
        <w:t xml:space="preserve"> </w:t>
      </w:r>
      <w:r w:rsidRPr="0014331B">
        <w:rPr>
          <w:rFonts w:ascii="Times New Roman" w:eastAsia="仿宋_GB2312" w:hAnsi="Times New Roman" w:cs="仿宋_GB2312" w:hint="eastAsia"/>
          <w:color w:val="000000" w:themeColor="text1"/>
          <w:sz w:val="32"/>
          <w:szCs w:val="32"/>
        </w:rPr>
        <w:t>真实性</w:t>
      </w:r>
      <w:r w:rsidR="002715A1" w:rsidRPr="0014331B">
        <w:rPr>
          <w:rFonts w:ascii="Times New Roman" w:eastAsia="仿宋_GB2312" w:hAnsi="Times New Roman" w:cs="仿宋_GB2312" w:hint="eastAsia"/>
          <w:color w:val="000000" w:themeColor="text1"/>
          <w:sz w:val="32"/>
          <w:szCs w:val="32"/>
        </w:rPr>
        <w:t>。</w:t>
      </w:r>
      <w:r w:rsidRPr="0014331B">
        <w:rPr>
          <w:rFonts w:ascii="Times New Roman" w:eastAsia="仿宋_GB2312" w:hAnsi="Times New Roman" w:cs="仿宋_GB2312" w:hint="eastAsia"/>
          <w:color w:val="000000" w:themeColor="text1"/>
          <w:sz w:val="32"/>
          <w:szCs w:val="32"/>
        </w:rPr>
        <w:t>从</w:t>
      </w:r>
      <w:r w:rsidR="0054071B" w:rsidRPr="0014331B">
        <w:rPr>
          <w:rFonts w:ascii="Times New Roman" w:eastAsia="仿宋_GB2312" w:hAnsi="Times New Roman" w:cs="仿宋_GB2312" w:hint="eastAsia"/>
          <w:color w:val="000000" w:themeColor="text1"/>
          <w:sz w:val="32"/>
          <w:szCs w:val="32"/>
        </w:rPr>
        <w:t>药剂质量检测验收、施工期核查、施工后核查验收到药剂吸收效果检测</w:t>
      </w:r>
      <w:r w:rsidRPr="0014331B">
        <w:rPr>
          <w:rFonts w:ascii="Times New Roman" w:eastAsia="仿宋_GB2312" w:hAnsi="Times New Roman" w:cs="仿宋_GB2312" w:hint="eastAsia"/>
          <w:color w:val="000000" w:themeColor="text1"/>
          <w:sz w:val="32"/>
          <w:szCs w:val="32"/>
        </w:rPr>
        <w:t>，所有环节均应保留书面或影像资料，并保证数据的真实、准确、公正，确保可追溯，检查验收数据信息归采购人所有，</w:t>
      </w:r>
      <w:r w:rsidR="0054071B" w:rsidRPr="0014331B">
        <w:rPr>
          <w:rFonts w:ascii="Times New Roman" w:eastAsia="仿宋_GB2312" w:hAnsi="Times New Roman" w:cs="仿宋_GB2312" w:hint="eastAsia"/>
          <w:color w:val="000000" w:themeColor="text1"/>
          <w:sz w:val="32"/>
          <w:szCs w:val="32"/>
        </w:rPr>
        <w:t>中标人</w:t>
      </w:r>
      <w:r w:rsidRPr="0014331B">
        <w:rPr>
          <w:rFonts w:ascii="Times New Roman" w:eastAsia="仿宋_GB2312" w:hAnsi="Times New Roman" w:cs="仿宋_GB2312" w:hint="eastAsia"/>
          <w:color w:val="000000" w:themeColor="text1"/>
          <w:sz w:val="32"/>
          <w:szCs w:val="32"/>
        </w:rPr>
        <w:t>不得</w:t>
      </w:r>
      <w:r w:rsidR="0054071B" w:rsidRPr="0014331B">
        <w:rPr>
          <w:rFonts w:ascii="Times New Roman" w:eastAsia="仿宋_GB2312" w:hAnsi="Times New Roman" w:cs="仿宋_GB2312" w:hint="eastAsia"/>
          <w:color w:val="000000" w:themeColor="text1"/>
          <w:sz w:val="32"/>
          <w:szCs w:val="32"/>
        </w:rPr>
        <w:t>擅自</w:t>
      </w:r>
      <w:r w:rsidRPr="0014331B">
        <w:rPr>
          <w:rFonts w:ascii="Times New Roman" w:eastAsia="仿宋_GB2312" w:hAnsi="Times New Roman" w:cs="仿宋_GB2312" w:hint="eastAsia"/>
          <w:color w:val="000000" w:themeColor="text1"/>
          <w:sz w:val="32"/>
          <w:szCs w:val="32"/>
        </w:rPr>
        <w:t>向外泄露。</w:t>
      </w:r>
      <w:r w:rsidRPr="0014331B">
        <w:rPr>
          <w:rFonts w:ascii="Times New Roman" w:eastAsia="仿宋_GB2312" w:hAnsi="Times New Roman" w:cs="仿宋_GB2312" w:hint="eastAsia"/>
          <w:color w:val="000000" w:themeColor="text1"/>
          <w:sz w:val="32"/>
          <w:szCs w:val="32"/>
        </w:rPr>
        <w:t xml:space="preserve"> </w:t>
      </w:r>
    </w:p>
    <w:p w:rsidR="00DC47EE" w:rsidRPr="0014331B" w:rsidRDefault="00C878D6" w:rsidP="00CF0732">
      <w:pPr>
        <w:spacing w:line="620" w:lineRule="exact"/>
        <w:ind w:firstLineChars="200" w:firstLine="64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3.</w:t>
      </w:r>
      <w:r w:rsidR="00DC47EE" w:rsidRPr="0014331B">
        <w:rPr>
          <w:rFonts w:ascii="Times New Roman" w:eastAsia="仿宋_GB2312" w:hAnsi="Times New Roman" w:cs="仿宋_GB2312" w:hint="eastAsia"/>
          <w:color w:val="000000" w:themeColor="text1"/>
          <w:sz w:val="32"/>
          <w:szCs w:val="32"/>
        </w:rPr>
        <w:t xml:space="preserve"> </w:t>
      </w:r>
      <w:r w:rsidRPr="0014331B">
        <w:rPr>
          <w:rFonts w:ascii="Times New Roman" w:eastAsia="仿宋_GB2312" w:hAnsi="Times New Roman" w:cs="仿宋_GB2312" w:hint="eastAsia"/>
          <w:color w:val="000000" w:themeColor="text1"/>
          <w:sz w:val="32"/>
          <w:szCs w:val="32"/>
        </w:rPr>
        <w:t>抽样代表性</w:t>
      </w:r>
      <w:r w:rsidR="0054071B" w:rsidRPr="0014331B">
        <w:rPr>
          <w:rFonts w:ascii="Times New Roman" w:eastAsia="仿宋_GB2312" w:hAnsi="Times New Roman" w:cs="仿宋_GB2312" w:hint="eastAsia"/>
          <w:color w:val="000000" w:themeColor="text1"/>
          <w:sz w:val="32"/>
          <w:szCs w:val="32"/>
        </w:rPr>
        <w:t>。</w:t>
      </w:r>
      <w:r w:rsidRPr="0014331B">
        <w:rPr>
          <w:rFonts w:ascii="Times New Roman" w:eastAsia="仿宋_GB2312" w:hAnsi="Times New Roman" w:cs="仿宋_GB2312" w:hint="eastAsia"/>
          <w:color w:val="000000" w:themeColor="text1"/>
          <w:sz w:val="32"/>
          <w:szCs w:val="32"/>
        </w:rPr>
        <w:t>无论是药剂检测还是施工</w:t>
      </w:r>
      <w:r w:rsidR="0054071B" w:rsidRPr="0014331B">
        <w:rPr>
          <w:rFonts w:ascii="Times New Roman" w:eastAsia="仿宋_GB2312" w:hAnsi="Times New Roman" w:cs="仿宋_GB2312" w:hint="eastAsia"/>
          <w:color w:val="000000" w:themeColor="text1"/>
          <w:sz w:val="32"/>
          <w:szCs w:val="32"/>
        </w:rPr>
        <w:t>质量</w:t>
      </w:r>
      <w:r w:rsidRPr="0014331B">
        <w:rPr>
          <w:rFonts w:ascii="Times New Roman" w:eastAsia="仿宋_GB2312" w:hAnsi="Times New Roman" w:cs="仿宋_GB2312" w:hint="eastAsia"/>
          <w:color w:val="000000" w:themeColor="text1"/>
          <w:sz w:val="32"/>
          <w:szCs w:val="32"/>
        </w:rPr>
        <w:t>核查，抽样必须具有统计学代表性</w:t>
      </w:r>
      <w:r w:rsidR="00DC47EE" w:rsidRPr="0014331B">
        <w:rPr>
          <w:rFonts w:ascii="Times New Roman" w:eastAsia="仿宋_GB2312" w:hAnsi="Times New Roman" w:cs="仿宋_GB2312" w:hint="eastAsia"/>
          <w:color w:val="000000" w:themeColor="text1"/>
          <w:sz w:val="32"/>
          <w:szCs w:val="32"/>
        </w:rPr>
        <w:t>，涵盖不同区域，不同批次的样本。抽样</w:t>
      </w:r>
      <w:r w:rsidR="0054071B" w:rsidRPr="0014331B">
        <w:rPr>
          <w:rFonts w:ascii="Times New Roman" w:eastAsia="仿宋_GB2312" w:hAnsi="Times New Roman" w:cs="仿宋_GB2312" w:hint="eastAsia"/>
          <w:color w:val="000000" w:themeColor="text1"/>
          <w:sz w:val="32"/>
          <w:szCs w:val="32"/>
        </w:rPr>
        <w:t>方案</w:t>
      </w:r>
      <w:r w:rsidR="00DC47EE" w:rsidRPr="0014331B">
        <w:rPr>
          <w:rFonts w:ascii="Times New Roman" w:eastAsia="仿宋_GB2312" w:hAnsi="Times New Roman" w:cs="仿宋_GB2312" w:hint="eastAsia"/>
          <w:color w:val="000000" w:themeColor="text1"/>
          <w:sz w:val="32"/>
          <w:szCs w:val="32"/>
        </w:rPr>
        <w:t>应报采购人</w:t>
      </w:r>
      <w:r w:rsidR="0054071B" w:rsidRPr="0014331B">
        <w:rPr>
          <w:rFonts w:ascii="Times New Roman" w:eastAsia="仿宋_GB2312" w:hAnsi="Times New Roman" w:cs="仿宋_GB2312" w:hint="eastAsia"/>
          <w:color w:val="000000" w:themeColor="text1"/>
          <w:sz w:val="32"/>
          <w:szCs w:val="32"/>
        </w:rPr>
        <w:t>同意</w:t>
      </w:r>
      <w:r w:rsidR="00DC47EE" w:rsidRPr="0014331B">
        <w:rPr>
          <w:rFonts w:ascii="Times New Roman" w:eastAsia="仿宋_GB2312" w:hAnsi="Times New Roman" w:cs="仿宋_GB2312" w:hint="eastAsia"/>
          <w:color w:val="000000" w:themeColor="text1"/>
          <w:sz w:val="32"/>
          <w:szCs w:val="32"/>
        </w:rPr>
        <w:t>。</w:t>
      </w:r>
    </w:p>
    <w:p w:rsidR="00DC47EE" w:rsidRPr="0014331B" w:rsidRDefault="00DC47EE" w:rsidP="00DC47EE">
      <w:pPr>
        <w:spacing w:line="620" w:lineRule="exact"/>
        <w:ind w:firstLineChars="200" w:firstLine="640"/>
        <w:jc w:val="left"/>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4.</w:t>
      </w:r>
      <w:r w:rsidRPr="0014331B">
        <w:rPr>
          <w:rFonts w:hint="eastAsia"/>
          <w:color w:val="000000" w:themeColor="text1"/>
        </w:rPr>
        <w:t xml:space="preserve"> </w:t>
      </w:r>
      <w:r w:rsidRPr="0014331B">
        <w:rPr>
          <w:rFonts w:ascii="Times New Roman" w:eastAsia="仿宋_GB2312" w:hAnsi="Times New Roman" w:cs="仿宋_GB2312" w:hint="eastAsia"/>
          <w:color w:val="000000" w:themeColor="text1"/>
          <w:sz w:val="32"/>
          <w:szCs w:val="32"/>
        </w:rPr>
        <w:t>核查验收区域海拔约</w:t>
      </w:r>
      <w:r w:rsidRPr="0014331B">
        <w:rPr>
          <w:rFonts w:ascii="Times New Roman" w:eastAsia="仿宋_GB2312" w:hAnsi="Times New Roman" w:cs="仿宋_GB2312" w:hint="eastAsia"/>
          <w:color w:val="000000" w:themeColor="text1"/>
          <w:sz w:val="32"/>
          <w:szCs w:val="32"/>
        </w:rPr>
        <w:t>425-1575</w:t>
      </w:r>
      <w:r w:rsidRPr="0014331B">
        <w:rPr>
          <w:rFonts w:ascii="Times New Roman" w:eastAsia="仿宋_GB2312" w:hAnsi="Times New Roman" w:cs="仿宋_GB2312" w:hint="eastAsia"/>
          <w:color w:val="000000" w:themeColor="text1"/>
          <w:sz w:val="32"/>
          <w:szCs w:val="32"/>
        </w:rPr>
        <w:t>米区域，峰高谷深，地形复杂，作业难度大。实施本项目过程中中标人应加强实施</w:t>
      </w:r>
      <w:r w:rsidRPr="0014331B">
        <w:rPr>
          <w:rFonts w:ascii="Times New Roman" w:eastAsia="仿宋_GB2312" w:hAnsi="Times New Roman" w:cs="仿宋_GB2312" w:hint="eastAsia"/>
          <w:color w:val="000000" w:themeColor="text1"/>
          <w:sz w:val="32"/>
          <w:szCs w:val="32"/>
        </w:rPr>
        <w:lastRenderedPageBreak/>
        <w:t>人员安全教育和管理，配发必要的安全防护用品，因中标人故意或者过失造成的安全事故及第三方损失的，责任由中标人负责。</w:t>
      </w:r>
    </w:p>
    <w:p w:rsidR="00DC47EE" w:rsidRPr="0014331B" w:rsidRDefault="00DC47EE" w:rsidP="00DC47EE">
      <w:pPr>
        <w:spacing w:line="560" w:lineRule="exact"/>
        <w:ind w:firstLineChars="200" w:firstLine="64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5.</w:t>
      </w:r>
      <w:r w:rsidRPr="0014331B">
        <w:rPr>
          <w:rFonts w:ascii="Times New Roman" w:eastAsia="宋体" w:hAnsi="Times New Roman" w:cs="Times New Roman" w:hint="eastAsia"/>
          <w:color w:val="000000" w:themeColor="text1"/>
          <w:szCs w:val="22"/>
        </w:rPr>
        <w:t xml:space="preserve"> </w:t>
      </w:r>
      <w:r w:rsidRPr="0014331B">
        <w:rPr>
          <w:rFonts w:ascii="Times New Roman" w:eastAsia="仿宋_GB2312" w:hAnsi="Times New Roman" w:cs="仿宋_GB2312" w:hint="eastAsia"/>
          <w:color w:val="000000" w:themeColor="text1"/>
          <w:sz w:val="32"/>
          <w:szCs w:val="32"/>
        </w:rPr>
        <w:t>核查验收人员必须遵守景区森林防火、动植物保护、生态环境保护等相关管理规定。</w:t>
      </w:r>
    </w:p>
    <w:p w:rsidR="00DC47EE" w:rsidRPr="0014331B" w:rsidRDefault="00DC47EE" w:rsidP="00DC47EE">
      <w:pPr>
        <w:spacing w:line="560" w:lineRule="exact"/>
        <w:ind w:firstLineChars="200" w:firstLine="640"/>
        <w:rPr>
          <w:rFonts w:ascii="Times New Roman" w:eastAsia="黑体" w:hAnsi="Times New Roman" w:cs="黑体"/>
          <w:color w:val="000000" w:themeColor="text1"/>
          <w:sz w:val="32"/>
          <w:szCs w:val="32"/>
        </w:rPr>
      </w:pPr>
      <w:bookmarkStart w:id="10" w:name="_Hlk215671439"/>
      <w:r w:rsidRPr="0014331B">
        <w:rPr>
          <w:rFonts w:ascii="Times New Roman" w:eastAsia="黑体" w:hAnsi="Times New Roman" w:cs="黑体" w:hint="eastAsia"/>
          <w:color w:val="000000" w:themeColor="text1"/>
          <w:sz w:val="32"/>
          <w:szCs w:val="32"/>
        </w:rPr>
        <w:t>七、其他</w:t>
      </w:r>
    </w:p>
    <w:bookmarkEnd w:id="10"/>
    <w:p w:rsidR="00302233" w:rsidRPr="0014331B" w:rsidRDefault="00DC47EE">
      <w:pPr>
        <w:spacing w:line="620" w:lineRule="exact"/>
        <w:ind w:firstLineChars="200" w:firstLine="640"/>
        <w:jc w:val="left"/>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 xml:space="preserve">1. </w:t>
      </w:r>
      <w:r w:rsidRPr="0014331B">
        <w:rPr>
          <w:rFonts w:ascii="Times New Roman" w:eastAsia="仿宋_GB2312" w:hAnsi="Times New Roman" w:cs="仿宋_GB2312" w:hint="eastAsia"/>
          <w:color w:val="000000" w:themeColor="text1"/>
          <w:sz w:val="32"/>
          <w:szCs w:val="32"/>
        </w:rPr>
        <w:t>采购人不承担核查作业食宿、交通、门票、索道票等一切费用，所需费用由中标人自行承担，但</w:t>
      </w:r>
      <w:r w:rsidR="0022749D">
        <w:rPr>
          <w:rFonts w:ascii="Times New Roman" w:eastAsia="仿宋_GB2312" w:hAnsi="Times New Roman" w:cs="仿宋_GB2312" w:hint="eastAsia"/>
          <w:color w:val="000000" w:themeColor="text1"/>
          <w:sz w:val="32"/>
          <w:szCs w:val="32"/>
        </w:rPr>
        <w:t>采购人</w:t>
      </w:r>
      <w:r w:rsidRPr="0014331B">
        <w:rPr>
          <w:rFonts w:ascii="Times New Roman" w:eastAsia="仿宋_GB2312" w:hAnsi="Times New Roman" w:cs="仿宋_GB2312" w:hint="eastAsia"/>
          <w:color w:val="000000" w:themeColor="text1"/>
          <w:sz w:val="32"/>
          <w:szCs w:val="32"/>
        </w:rPr>
        <w:t>可协助做好后勤保障联系工作。</w:t>
      </w:r>
    </w:p>
    <w:p w:rsidR="00302233" w:rsidRPr="0014331B" w:rsidRDefault="00DC47EE">
      <w:pPr>
        <w:spacing w:line="620" w:lineRule="exact"/>
        <w:ind w:firstLineChars="200" w:firstLine="640"/>
        <w:jc w:val="left"/>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 xml:space="preserve">2. </w:t>
      </w:r>
      <w:r w:rsidRPr="0014331B">
        <w:rPr>
          <w:rFonts w:ascii="Times New Roman" w:eastAsia="仿宋_GB2312" w:hAnsi="Times New Roman" w:cs="仿宋_GB2312" w:hint="eastAsia"/>
          <w:color w:val="000000" w:themeColor="text1"/>
          <w:sz w:val="32"/>
          <w:szCs w:val="32"/>
        </w:rPr>
        <w:t>本项目不接受联合体。本项目不得转包、分包或变相转包给第三方，一经发现采购人终止合同，并追究相应责任。</w:t>
      </w:r>
    </w:p>
    <w:p w:rsidR="00DC47EE" w:rsidRPr="0014331B" w:rsidRDefault="00DC47EE" w:rsidP="00DC47EE">
      <w:pPr>
        <w:spacing w:line="560" w:lineRule="exact"/>
        <w:ind w:firstLineChars="200" w:firstLine="64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 xml:space="preserve">3. </w:t>
      </w:r>
      <w:r w:rsidRPr="0014331B">
        <w:rPr>
          <w:rFonts w:ascii="Times New Roman" w:eastAsia="仿宋_GB2312" w:hAnsi="Times New Roman" w:cs="仿宋_GB2312" w:hint="eastAsia"/>
          <w:color w:val="000000" w:themeColor="text1"/>
          <w:sz w:val="32"/>
          <w:szCs w:val="32"/>
        </w:rPr>
        <w:t>本项目免收履约保证金。</w:t>
      </w:r>
    </w:p>
    <w:p w:rsidR="00B417CC" w:rsidRPr="0014331B" w:rsidRDefault="00B417CC" w:rsidP="003C7771">
      <w:pPr>
        <w:spacing w:line="620" w:lineRule="exact"/>
        <w:ind w:firstLineChars="200" w:firstLine="640"/>
        <w:jc w:val="left"/>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4</w:t>
      </w:r>
      <w:r w:rsidRPr="0014331B">
        <w:rPr>
          <w:rFonts w:ascii="Times New Roman" w:eastAsia="仿宋_GB2312" w:hAnsi="Times New Roman" w:cs="仿宋_GB2312" w:hint="eastAsia"/>
          <w:color w:val="000000" w:themeColor="text1"/>
          <w:sz w:val="32"/>
          <w:szCs w:val="32"/>
        </w:rPr>
        <w:t>、中标</w:t>
      </w:r>
      <w:r w:rsidR="0054071B" w:rsidRPr="0014331B">
        <w:rPr>
          <w:rFonts w:ascii="Times New Roman" w:eastAsia="仿宋_GB2312" w:hAnsi="Times New Roman" w:cs="仿宋_GB2312" w:hint="eastAsia"/>
          <w:color w:val="000000" w:themeColor="text1"/>
          <w:sz w:val="32"/>
          <w:szCs w:val="32"/>
        </w:rPr>
        <w:t>人须</w:t>
      </w:r>
      <w:r w:rsidR="0022749D">
        <w:rPr>
          <w:rFonts w:ascii="Times New Roman" w:eastAsia="仿宋_GB2312" w:hAnsi="Times New Roman" w:cs="仿宋_GB2312" w:hint="eastAsia"/>
          <w:color w:val="000000" w:themeColor="text1"/>
          <w:sz w:val="32"/>
          <w:szCs w:val="32"/>
        </w:rPr>
        <w:t>书面</w:t>
      </w:r>
      <w:r w:rsidR="0054071B" w:rsidRPr="0014331B">
        <w:rPr>
          <w:rFonts w:ascii="Times New Roman" w:eastAsia="仿宋_GB2312" w:hAnsi="Times New Roman" w:cs="仿宋_GB2312" w:hint="eastAsia"/>
          <w:color w:val="000000" w:themeColor="text1"/>
          <w:sz w:val="32"/>
          <w:szCs w:val="32"/>
        </w:rPr>
        <w:t>承诺与项目</w:t>
      </w:r>
      <w:r w:rsidR="00F42A47" w:rsidRPr="0014331B">
        <w:rPr>
          <w:rFonts w:ascii="Times New Roman" w:eastAsia="仿宋_GB2312" w:hAnsi="Times New Roman" w:cs="仿宋_GB2312" w:hint="eastAsia"/>
          <w:color w:val="000000" w:themeColor="text1"/>
          <w:sz w:val="32"/>
          <w:szCs w:val="32"/>
        </w:rPr>
        <w:t>施工</w:t>
      </w:r>
      <w:r w:rsidR="0054071B" w:rsidRPr="0014331B">
        <w:rPr>
          <w:rFonts w:ascii="Times New Roman" w:eastAsia="仿宋_GB2312" w:hAnsi="Times New Roman" w:cs="仿宋_GB2312" w:hint="eastAsia"/>
          <w:color w:val="000000" w:themeColor="text1"/>
          <w:sz w:val="32"/>
          <w:szCs w:val="32"/>
        </w:rPr>
        <w:t>单位、药剂</w:t>
      </w:r>
      <w:proofErr w:type="gramStart"/>
      <w:r w:rsidR="00F42A47" w:rsidRPr="0014331B">
        <w:rPr>
          <w:rFonts w:ascii="Times New Roman" w:eastAsia="仿宋_GB2312" w:hAnsi="Times New Roman" w:cs="仿宋_GB2312" w:hint="eastAsia"/>
          <w:color w:val="000000" w:themeColor="text1"/>
          <w:sz w:val="32"/>
          <w:szCs w:val="32"/>
        </w:rPr>
        <w:t>供应商</w:t>
      </w:r>
      <w:r w:rsidR="0054071B" w:rsidRPr="0014331B">
        <w:rPr>
          <w:rFonts w:ascii="Times New Roman" w:eastAsia="仿宋_GB2312" w:hAnsi="Times New Roman" w:cs="仿宋_GB2312" w:hint="eastAsia"/>
          <w:color w:val="000000" w:themeColor="text1"/>
          <w:sz w:val="32"/>
          <w:szCs w:val="32"/>
        </w:rPr>
        <w:t>无隶属关系</w:t>
      </w:r>
      <w:proofErr w:type="gramEnd"/>
      <w:r w:rsidR="0054071B" w:rsidRPr="0014331B">
        <w:rPr>
          <w:rFonts w:ascii="Times New Roman" w:eastAsia="仿宋_GB2312" w:hAnsi="Times New Roman" w:cs="仿宋_GB2312" w:hint="eastAsia"/>
          <w:color w:val="000000" w:themeColor="text1"/>
          <w:sz w:val="32"/>
          <w:szCs w:val="32"/>
        </w:rPr>
        <w:t>或者其他利害关系</w:t>
      </w:r>
      <w:r w:rsidRPr="0014331B">
        <w:rPr>
          <w:rFonts w:ascii="Times New Roman" w:eastAsia="仿宋_GB2312" w:hAnsi="Times New Roman" w:cs="仿宋_GB2312" w:hint="eastAsia"/>
          <w:color w:val="000000" w:themeColor="text1"/>
          <w:sz w:val="32"/>
          <w:szCs w:val="32"/>
        </w:rPr>
        <w:t>。</w:t>
      </w:r>
    </w:p>
    <w:p w:rsidR="00DC47EE" w:rsidRPr="0014331B" w:rsidRDefault="00DC47EE" w:rsidP="00DC47EE">
      <w:pPr>
        <w:spacing w:line="560" w:lineRule="exact"/>
        <w:ind w:firstLineChars="200" w:firstLine="640"/>
        <w:rPr>
          <w:rFonts w:ascii="Times New Roman" w:eastAsia="黑体" w:hAnsi="Times New Roman" w:cs="黑体"/>
          <w:color w:val="000000" w:themeColor="text1"/>
          <w:sz w:val="32"/>
          <w:szCs w:val="32"/>
        </w:rPr>
      </w:pPr>
      <w:r w:rsidRPr="0014331B">
        <w:rPr>
          <w:rFonts w:ascii="Times New Roman" w:eastAsia="黑体" w:hAnsi="Times New Roman" w:cs="黑体" w:hint="eastAsia"/>
          <w:color w:val="000000" w:themeColor="text1"/>
          <w:sz w:val="32"/>
          <w:szCs w:val="32"/>
        </w:rPr>
        <w:t>八、违约责任</w:t>
      </w:r>
    </w:p>
    <w:p w:rsidR="00DC47EE" w:rsidRPr="0014331B" w:rsidRDefault="00DC47EE" w:rsidP="00C73859">
      <w:pPr>
        <w:spacing w:line="620" w:lineRule="exact"/>
        <w:ind w:firstLineChars="200" w:firstLine="64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 xml:space="preserve">1. </w:t>
      </w:r>
      <w:r w:rsidR="0017121E" w:rsidRPr="0014331B">
        <w:rPr>
          <w:rFonts w:ascii="Times New Roman" w:eastAsia="仿宋_GB2312" w:hAnsi="Times New Roman" w:cs="仿宋_GB2312" w:hint="eastAsia"/>
          <w:color w:val="000000" w:themeColor="text1"/>
          <w:sz w:val="32"/>
          <w:szCs w:val="32"/>
        </w:rPr>
        <w:t>若中标人未按前述时效要求完成药剂</w:t>
      </w:r>
      <w:r w:rsidR="007C4A2F" w:rsidRPr="0014331B">
        <w:rPr>
          <w:rFonts w:ascii="Times New Roman" w:eastAsia="仿宋_GB2312" w:hAnsi="Times New Roman" w:cs="仿宋_GB2312" w:hint="eastAsia"/>
          <w:color w:val="000000" w:themeColor="text1"/>
          <w:sz w:val="32"/>
          <w:szCs w:val="32"/>
        </w:rPr>
        <w:t>验收</w:t>
      </w:r>
      <w:r w:rsidR="0017121E" w:rsidRPr="0014331B">
        <w:rPr>
          <w:rFonts w:ascii="Times New Roman" w:eastAsia="仿宋_GB2312" w:hAnsi="Times New Roman" w:cs="仿宋_GB2312" w:hint="eastAsia"/>
          <w:color w:val="000000" w:themeColor="text1"/>
          <w:sz w:val="32"/>
          <w:szCs w:val="32"/>
        </w:rPr>
        <w:t>、</w:t>
      </w:r>
      <w:r w:rsidR="00CA2F96" w:rsidRPr="0014331B">
        <w:rPr>
          <w:rFonts w:ascii="Times New Roman" w:eastAsia="仿宋_GB2312" w:hAnsi="Times New Roman" w:cs="仿宋_GB2312" w:hint="eastAsia"/>
          <w:color w:val="000000" w:themeColor="text1"/>
          <w:sz w:val="32"/>
          <w:szCs w:val="32"/>
        </w:rPr>
        <w:t>施工</w:t>
      </w:r>
      <w:r w:rsidR="00F42A47" w:rsidRPr="0014331B">
        <w:rPr>
          <w:rFonts w:ascii="Times New Roman" w:eastAsia="仿宋_GB2312" w:hAnsi="Times New Roman" w:cs="仿宋_GB2312" w:hint="eastAsia"/>
          <w:color w:val="000000" w:themeColor="text1"/>
          <w:sz w:val="32"/>
          <w:szCs w:val="32"/>
        </w:rPr>
        <w:t>期</w:t>
      </w:r>
      <w:r w:rsidR="0017121E" w:rsidRPr="0014331B">
        <w:rPr>
          <w:rFonts w:ascii="Times New Roman" w:eastAsia="仿宋_GB2312" w:hAnsi="Times New Roman" w:cs="仿宋_GB2312" w:hint="eastAsia"/>
          <w:color w:val="000000" w:themeColor="text1"/>
          <w:sz w:val="32"/>
          <w:szCs w:val="32"/>
        </w:rPr>
        <w:t>核查、施工后</w:t>
      </w:r>
      <w:r w:rsidR="00F42A47" w:rsidRPr="0014331B">
        <w:rPr>
          <w:rFonts w:ascii="Times New Roman" w:eastAsia="仿宋_GB2312" w:hAnsi="Times New Roman" w:cs="仿宋_GB2312" w:hint="eastAsia"/>
          <w:color w:val="000000" w:themeColor="text1"/>
          <w:sz w:val="32"/>
          <w:szCs w:val="32"/>
        </w:rPr>
        <w:t>核查</w:t>
      </w:r>
      <w:r w:rsidR="0017121E" w:rsidRPr="0014331B">
        <w:rPr>
          <w:rFonts w:ascii="Times New Roman" w:eastAsia="仿宋_GB2312" w:hAnsi="Times New Roman" w:cs="仿宋_GB2312" w:hint="eastAsia"/>
          <w:color w:val="000000" w:themeColor="text1"/>
          <w:sz w:val="32"/>
          <w:szCs w:val="32"/>
        </w:rPr>
        <w:t>验收</w:t>
      </w:r>
      <w:r w:rsidR="007C4A2F" w:rsidRPr="0014331B">
        <w:rPr>
          <w:rFonts w:ascii="Times New Roman" w:eastAsia="仿宋_GB2312" w:hAnsi="Times New Roman" w:cs="仿宋_GB2312" w:hint="eastAsia"/>
          <w:color w:val="000000" w:themeColor="text1"/>
          <w:sz w:val="32"/>
          <w:szCs w:val="32"/>
        </w:rPr>
        <w:t>、</w:t>
      </w:r>
      <w:r w:rsidR="00CA2F96" w:rsidRPr="0014331B">
        <w:rPr>
          <w:rFonts w:ascii="Times New Roman" w:eastAsia="仿宋_GB2312" w:hAnsi="Times New Roman" w:cs="仿宋_GB2312" w:hint="eastAsia"/>
          <w:color w:val="000000" w:themeColor="text1"/>
          <w:sz w:val="32"/>
          <w:szCs w:val="32"/>
        </w:rPr>
        <w:t>药剂吸收</w:t>
      </w:r>
      <w:r w:rsidR="0017121E" w:rsidRPr="0014331B">
        <w:rPr>
          <w:rFonts w:ascii="Times New Roman" w:eastAsia="仿宋_GB2312" w:hAnsi="Times New Roman" w:cs="仿宋_GB2312" w:hint="eastAsia"/>
          <w:color w:val="000000" w:themeColor="text1"/>
          <w:sz w:val="32"/>
          <w:szCs w:val="32"/>
        </w:rPr>
        <w:t>效果检测</w:t>
      </w:r>
      <w:r w:rsidR="007C4A2F" w:rsidRPr="0014331B">
        <w:rPr>
          <w:rFonts w:ascii="Times New Roman" w:eastAsia="仿宋_GB2312" w:hAnsi="Times New Roman" w:cs="仿宋_GB2312" w:hint="eastAsia"/>
          <w:color w:val="000000" w:themeColor="text1"/>
          <w:sz w:val="32"/>
          <w:szCs w:val="32"/>
        </w:rPr>
        <w:t>和相应</w:t>
      </w:r>
      <w:r w:rsidR="0017121E" w:rsidRPr="0014331B">
        <w:rPr>
          <w:rFonts w:ascii="Times New Roman" w:eastAsia="仿宋_GB2312" w:hAnsi="Times New Roman" w:cs="仿宋_GB2312" w:hint="eastAsia"/>
          <w:color w:val="000000" w:themeColor="text1"/>
          <w:sz w:val="32"/>
          <w:szCs w:val="32"/>
        </w:rPr>
        <w:t>报告</w:t>
      </w:r>
      <w:r w:rsidR="007C4A2F" w:rsidRPr="0014331B">
        <w:rPr>
          <w:rFonts w:ascii="Times New Roman" w:eastAsia="仿宋_GB2312" w:hAnsi="Times New Roman" w:cs="仿宋_GB2312" w:hint="eastAsia"/>
          <w:color w:val="000000" w:themeColor="text1"/>
          <w:sz w:val="32"/>
          <w:szCs w:val="32"/>
        </w:rPr>
        <w:t>提交</w:t>
      </w:r>
      <w:r w:rsidR="0017121E" w:rsidRPr="0014331B">
        <w:rPr>
          <w:rFonts w:ascii="Times New Roman" w:eastAsia="仿宋_GB2312" w:hAnsi="Times New Roman" w:cs="仿宋_GB2312" w:hint="eastAsia"/>
          <w:color w:val="000000" w:themeColor="text1"/>
          <w:sz w:val="32"/>
          <w:szCs w:val="32"/>
        </w:rPr>
        <w:t>，</w:t>
      </w:r>
      <w:r w:rsidR="001D0130" w:rsidRPr="0014331B">
        <w:rPr>
          <w:rFonts w:ascii="Times New Roman" w:eastAsia="仿宋_GB2312" w:hAnsi="Times New Roman" w:cs="仿宋_GB2312" w:hint="eastAsia"/>
          <w:color w:val="000000" w:themeColor="text1"/>
          <w:sz w:val="32"/>
          <w:szCs w:val="32"/>
        </w:rPr>
        <w:t>每</w:t>
      </w:r>
      <w:r w:rsidR="004F080E" w:rsidRPr="0014331B">
        <w:rPr>
          <w:rFonts w:ascii="Times New Roman" w:eastAsia="仿宋_GB2312" w:hAnsi="Times New Roman" w:cs="仿宋_GB2312" w:hint="eastAsia"/>
          <w:color w:val="000000" w:themeColor="text1"/>
          <w:sz w:val="32"/>
          <w:szCs w:val="32"/>
        </w:rPr>
        <w:t>逾期</w:t>
      </w:r>
      <w:r w:rsidR="001D0130" w:rsidRPr="0014331B">
        <w:rPr>
          <w:rFonts w:ascii="Times New Roman" w:eastAsia="仿宋_GB2312" w:hAnsi="Times New Roman" w:cs="仿宋_GB2312" w:hint="eastAsia"/>
          <w:color w:val="000000" w:themeColor="text1"/>
          <w:sz w:val="32"/>
          <w:szCs w:val="32"/>
        </w:rPr>
        <w:t>1</w:t>
      </w:r>
      <w:r w:rsidR="001D0130" w:rsidRPr="0014331B">
        <w:rPr>
          <w:rFonts w:ascii="Times New Roman" w:eastAsia="仿宋_GB2312" w:hAnsi="Times New Roman" w:cs="仿宋_GB2312" w:hint="eastAsia"/>
          <w:color w:val="000000" w:themeColor="text1"/>
          <w:sz w:val="32"/>
          <w:szCs w:val="32"/>
        </w:rPr>
        <w:t>天，</w:t>
      </w:r>
      <w:r w:rsidR="004F080E" w:rsidRPr="0014331B">
        <w:rPr>
          <w:rFonts w:ascii="Times New Roman" w:eastAsia="仿宋_GB2312" w:hAnsi="Times New Roman" w:cs="仿宋_GB2312" w:hint="eastAsia"/>
          <w:color w:val="000000" w:themeColor="text1"/>
          <w:sz w:val="32"/>
          <w:szCs w:val="32"/>
        </w:rPr>
        <w:t>须按合同总价款的</w:t>
      </w:r>
      <w:r w:rsidR="00F42A47" w:rsidRPr="0014331B">
        <w:rPr>
          <w:rFonts w:ascii="Times New Roman" w:eastAsia="仿宋_GB2312" w:hAnsi="Times New Roman" w:cs="仿宋_GB2312" w:hint="eastAsia"/>
          <w:color w:val="000000" w:themeColor="text1"/>
          <w:sz w:val="32"/>
          <w:szCs w:val="32"/>
        </w:rPr>
        <w:t>1</w:t>
      </w:r>
      <w:r w:rsidR="004F080E" w:rsidRPr="0014331B">
        <w:rPr>
          <w:rFonts w:ascii="Times New Roman" w:eastAsia="仿宋_GB2312" w:hAnsi="Times New Roman" w:cs="仿宋_GB2312" w:hint="eastAsia"/>
          <w:color w:val="000000" w:themeColor="text1"/>
          <w:sz w:val="32"/>
          <w:szCs w:val="32"/>
        </w:rPr>
        <w:t>%</w:t>
      </w:r>
      <w:r w:rsidR="004F080E" w:rsidRPr="0014331B">
        <w:rPr>
          <w:rFonts w:ascii="Times New Roman" w:eastAsia="仿宋_GB2312" w:hAnsi="Times New Roman" w:cs="仿宋_GB2312" w:hint="eastAsia"/>
          <w:color w:val="000000" w:themeColor="text1"/>
          <w:sz w:val="32"/>
          <w:szCs w:val="32"/>
        </w:rPr>
        <w:t>偿付违约金</w:t>
      </w:r>
      <w:r w:rsidR="00F42A47" w:rsidRPr="0014331B">
        <w:rPr>
          <w:rFonts w:ascii="Times New Roman" w:eastAsia="仿宋_GB2312" w:hAnsi="Times New Roman" w:cs="仿宋_GB2312" w:hint="eastAsia"/>
          <w:color w:val="000000" w:themeColor="text1"/>
          <w:sz w:val="32"/>
          <w:szCs w:val="32"/>
        </w:rPr>
        <w:t>。连续</w:t>
      </w:r>
      <w:r w:rsidR="00C73859" w:rsidRPr="0014331B">
        <w:rPr>
          <w:rFonts w:ascii="Times New Roman" w:eastAsia="仿宋_GB2312" w:hAnsi="Times New Roman" w:cs="仿宋_GB2312" w:hint="eastAsia"/>
          <w:color w:val="000000" w:themeColor="text1"/>
          <w:sz w:val="32"/>
          <w:szCs w:val="32"/>
        </w:rPr>
        <w:t>逾期超过</w:t>
      </w:r>
      <w:r w:rsidR="00C73859" w:rsidRPr="0014331B">
        <w:rPr>
          <w:rFonts w:ascii="Times New Roman" w:eastAsia="仿宋_GB2312" w:hAnsi="Times New Roman" w:cs="仿宋_GB2312" w:hint="eastAsia"/>
          <w:color w:val="000000" w:themeColor="text1"/>
          <w:sz w:val="32"/>
          <w:szCs w:val="32"/>
        </w:rPr>
        <w:t>10</w:t>
      </w:r>
      <w:r w:rsidR="00C73859" w:rsidRPr="0014331B">
        <w:rPr>
          <w:rFonts w:ascii="Times New Roman" w:eastAsia="仿宋_GB2312" w:hAnsi="Times New Roman" w:cs="仿宋_GB2312" w:hint="eastAsia"/>
          <w:color w:val="000000" w:themeColor="text1"/>
          <w:sz w:val="32"/>
          <w:szCs w:val="32"/>
        </w:rPr>
        <w:t>天，</w:t>
      </w:r>
      <w:r w:rsidR="0017121E" w:rsidRPr="0014331B">
        <w:rPr>
          <w:rFonts w:ascii="Times New Roman" w:eastAsia="仿宋_GB2312" w:hAnsi="Times New Roman" w:cs="仿宋_GB2312" w:hint="eastAsia"/>
          <w:color w:val="000000" w:themeColor="text1"/>
          <w:sz w:val="32"/>
          <w:szCs w:val="32"/>
        </w:rPr>
        <w:t>采购人有权</w:t>
      </w:r>
      <w:r w:rsidR="00C73859" w:rsidRPr="0014331B">
        <w:rPr>
          <w:rFonts w:ascii="Times New Roman" w:eastAsia="仿宋_GB2312" w:hAnsi="Times New Roman" w:cs="仿宋_GB2312" w:hint="eastAsia"/>
          <w:color w:val="000000" w:themeColor="text1"/>
          <w:sz w:val="32"/>
          <w:szCs w:val="32"/>
        </w:rPr>
        <w:t>终止</w:t>
      </w:r>
      <w:r w:rsidR="0017121E" w:rsidRPr="0014331B">
        <w:rPr>
          <w:rFonts w:ascii="Times New Roman" w:eastAsia="仿宋_GB2312" w:hAnsi="Times New Roman" w:cs="仿宋_GB2312" w:hint="eastAsia"/>
          <w:color w:val="000000" w:themeColor="text1"/>
          <w:sz w:val="32"/>
          <w:szCs w:val="32"/>
        </w:rPr>
        <w:t>合同。</w:t>
      </w:r>
    </w:p>
    <w:p w:rsidR="00DC47EE" w:rsidRPr="0014331B" w:rsidRDefault="00DC47EE" w:rsidP="00C73859">
      <w:pPr>
        <w:spacing w:line="620" w:lineRule="exact"/>
        <w:ind w:firstLineChars="200" w:firstLine="64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 xml:space="preserve">2. </w:t>
      </w:r>
      <w:r w:rsidRPr="0014331B">
        <w:rPr>
          <w:rFonts w:ascii="Times New Roman" w:eastAsia="仿宋_GB2312" w:hAnsi="Times New Roman" w:cs="仿宋_GB2312" w:hint="eastAsia"/>
          <w:color w:val="000000" w:themeColor="text1"/>
          <w:sz w:val="32"/>
          <w:szCs w:val="32"/>
        </w:rPr>
        <w:t>中标人提交</w:t>
      </w:r>
      <w:r w:rsidR="00F42A47" w:rsidRPr="0014331B">
        <w:rPr>
          <w:rFonts w:ascii="Times New Roman" w:eastAsia="仿宋_GB2312" w:hAnsi="Times New Roman" w:cs="仿宋_GB2312" w:hint="eastAsia"/>
          <w:color w:val="000000" w:themeColor="text1"/>
          <w:sz w:val="32"/>
          <w:szCs w:val="32"/>
        </w:rPr>
        <w:t>的</w:t>
      </w:r>
      <w:r w:rsidRPr="0014331B">
        <w:rPr>
          <w:rFonts w:ascii="Times New Roman" w:eastAsia="仿宋_GB2312" w:hAnsi="Times New Roman" w:cs="仿宋_GB2312" w:hint="eastAsia"/>
          <w:color w:val="000000" w:themeColor="text1"/>
          <w:sz w:val="32"/>
          <w:szCs w:val="32"/>
        </w:rPr>
        <w:t>报告不符合实际情况、弄虚作假</w:t>
      </w:r>
      <w:r w:rsidR="00043A39" w:rsidRPr="0014331B">
        <w:rPr>
          <w:rFonts w:ascii="Times New Roman" w:eastAsia="仿宋_GB2312" w:hAnsi="Times New Roman" w:cs="仿宋_GB2312" w:hint="eastAsia"/>
          <w:color w:val="000000" w:themeColor="text1"/>
          <w:sz w:val="32"/>
          <w:szCs w:val="32"/>
        </w:rPr>
        <w:t>或出现明显错误拒不修改；中标人</w:t>
      </w:r>
      <w:r w:rsidR="00F42A47" w:rsidRPr="0014331B">
        <w:rPr>
          <w:rFonts w:ascii="Times New Roman" w:eastAsia="仿宋_GB2312" w:hAnsi="Times New Roman" w:cs="仿宋_GB2312" w:hint="eastAsia"/>
          <w:color w:val="000000" w:themeColor="text1"/>
          <w:sz w:val="32"/>
          <w:szCs w:val="32"/>
        </w:rPr>
        <w:t>提交的报告经</w:t>
      </w:r>
      <w:r w:rsidR="00043A39" w:rsidRPr="0014331B">
        <w:rPr>
          <w:rFonts w:ascii="Times New Roman" w:eastAsia="仿宋_GB2312" w:hAnsi="Times New Roman" w:cs="仿宋_GB2312" w:hint="eastAsia"/>
          <w:color w:val="000000" w:themeColor="text1"/>
          <w:sz w:val="32"/>
          <w:szCs w:val="32"/>
        </w:rPr>
        <w:t>采购人</w:t>
      </w:r>
      <w:r w:rsidR="00F42A47" w:rsidRPr="0014331B">
        <w:rPr>
          <w:rFonts w:ascii="Times New Roman" w:eastAsia="仿宋_GB2312" w:hAnsi="Times New Roman" w:cs="仿宋_GB2312" w:hint="eastAsia"/>
          <w:color w:val="000000" w:themeColor="text1"/>
          <w:sz w:val="32"/>
          <w:szCs w:val="32"/>
        </w:rPr>
        <w:t>二次</w:t>
      </w:r>
      <w:r w:rsidR="00043A39" w:rsidRPr="0014331B">
        <w:rPr>
          <w:rFonts w:ascii="Times New Roman" w:eastAsia="仿宋_GB2312" w:hAnsi="Times New Roman" w:cs="仿宋_GB2312" w:hint="eastAsia"/>
          <w:color w:val="000000" w:themeColor="text1"/>
          <w:sz w:val="32"/>
          <w:szCs w:val="32"/>
        </w:rPr>
        <w:t>反馈</w:t>
      </w:r>
      <w:r w:rsidR="00F42A47" w:rsidRPr="0014331B">
        <w:rPr>
          <w:rFonts w:ascii="Times New Roman" w:eastAsia="仿宋_GB2312" w:hAnsi="Times New Roman" w:cs="仿宋_GB2312" w:hint="eastAsia"/>
          <w:color w:val="000000" w:themeColor="text1"/>
          <w:sz w:val="32"/>
          <w:szCs w:val="32"/>
        </w:rPr>
        <w:t>修改</w:t>
      </w:r>
      <w:r w:rsidR="00043A39" w:rsidRPr="0014331B">
        <w:rPr>
          <w:rFonts w:ascii="Times New Roman" w:eastAsia="仿宋_GB2312" w:hAnsi="Times New Roman" w:cs="仿宋_GB2312" w:hint="eastAsia"/>
          <w:color w:val="000000" w:themeColor="text1"/>
          <w:sz w:val="32"/>
          <w:szCs w:val="32"/>
        </w:rPr>
        <w:t>意见后</w:t>
      </w:r>
      <w:r w:rsidR="00F42A47" w:rsidRPr="0014331B">
        <w:rPr>
          <w:rFonts w:ascii="Times New Roman" w:eastAsia="仿宋_GB2312" w:hAnsi="Times New Roman" w:cs="仿宋_GB2312" w:hint="eastAsia"/>
          <w:color w:val="000000" w:themeColor="text1"/>
          <w:sz w:val="32"/>
          <w:szCs w:val="32"/>
        </w:rPr>
        <w:t>仍出现明显错误的，</w:t>
      </w:r>
      <w:r w:rsidRPr="0014331B">
        <w:rPr>
          <w:rFonts w:ascii="Times New Roman" w:eastAsia="仿宋_GB2312" w:hAnsi="Times New Roman" w:cs="仿宋_GB2312" w:hint="eastAsia"/>
          <w:color w:val="000000" w:themeColor="text1"/>
          <w:sz w:val="32"/>
          <w:szCs w:val="32"/>
        </w:rPr>
        <w:t>采购人有权</w:t>
      </w:r>
      <w:r w:rsidR="00F42A47" w:rsidRPr="0014331B">
        <w:rPr>
          <w:rFonts w:ascii="Times New Roman" w:eastAsia="仿宋_GB2312" w:hAnsi="Times New Roman" w:cs="仿宋_GB2312" w:hint="eastAsia"/>
          <w:color w:val="000000" w:themeColor="text1"/>
          <w:sz w:val="32"/>
          <w:szCs w:val="32"/>
        </w:rPr>
        <w:t>终止</w:t>
      </w:r>
      <w:r w:rsidRPr="0014331B">
        <w:rPr>
          <w:rFonts w:ascii="Times New Roman" w:eastAsia="仿宋_GB2312" w:hAnsi="Times New Roman" w:cs="仿宋_GB2312" w:hint="eastAsia"/>
          <w:color w:val="000000" w:themeColor="text1"/>
          <w:sz w:val="32"/>
          <w:szCs w:val="32"/>
        </w:rPr>
        <w:t>合同。</w:t>
      </w:r>
    </w:p>
    <w:p w:rsidR="00DC47EE" w:rsidRPr="0014331B" w:rsidRDefault="00DC47EE" w:rsidP="00C73859">
      <w:pPr>
        <w:spacing w:line="620" w:lineRule="exact"/>
        <w:ind w:firstLineChars="200" w:firstLine="64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lastRenderedPageBreak/>
        <w:t>3.</w:t>
      </w:r>
      <w:r w:rsidRPr="0014331B">
        <w:rPr>
          <w:rFonts w:hint="eastAsia"/>
          <w:color w:val="000000" w:themeColor="text1"/>
        </w:rPr>
        <w:t xml:space="preserve"> </w:t>
      </w:r>
      <w:r w:rsidRPr="0014331B">
        <w:rPr>
          <w:rFonts w:ascii="Times New Roman" w:eastAsia="仿宋_GB2312" w:hAnsi="Times New Roman" w:cs="仿宋_GB2312" w:hint="eastAsia"/>
          <w:color w:val="000000" w:themeColor="text1"/>
          <w:sz w:val="32"/>
          <w:szCs w:val="32"/>
        </w:rPr>
        <w:t>如国家、省、市</w:t>
      </w:r>
      <w:r w:rsidR="00F42A47" w:rsidRPr="0014331B">
        <w:rPr>
          <w:rFonts w:ascii="Times New Roman" w:eastAsia="仿宋_GB2312" w:hAnsi="Times New Roman" w:cs="仿宋_GB2312" w:hint="eastAsia"/>
          <w:color w:val="000000" w:themeColor="text1"/>
          <w:sz w:val="32"/>
          <w:szCs w:val="32"/>
        </w:rPr>
        <w:t>林业</w:t>
      </w:r>
      <w:r w:rsidRPr="0014331B">
        <w:rPr>
          <w:rFonts w:ascii="Times New Roman" w:eastAsia="仿宋_GB2312" w:hAnsi="Times New Roman" w:cs="仿宋_GB2312" w:hint="eastAsia"/>
          <w:color w:val="000000" w:themeColor="text1"/>
          <w:sz w:val="32"/>
          <w:szCs w:val="32"/>
        </w:rPr>
        <w:t>主管部门或</w:t>
      </w:r>
      <w:r w:rsidR="00F42A47" w:rsidRPr="0014331B">
        <w:rPr>
          <w:rFonts w:ascii="Times New Roman" w:eastAsia="仿宋_GB2312" w:hAnsi="Times New Roman" w:cs="仿宋_GB2312" w:hint="eastAsia"/>
          <w:color w:val="000000" w:themeColor="text1"/>
          <w:sz w:val="32"/>
          <w:szCs w:val="32"/>
        </w:rPr>
        <w:t>其</w:t>
      </w:r>
      <w:r w:rsidRPr="0014331B">
        <w:rPr>
          <w:rFonts w:ascii="Times New Roman" w:eastAsia="仿宋_GB2312" w:hAnsi="Times New Roman" w:cs="仿宋_GB2312" w:hint="eastAsia"/>
          <w:color w:val="000000" w:themeColor="text1"/>
          <w:sz w:val="32"/>
          <w:szCs w:val="32"/>
        </w:rPr>
        <w:t>委托</w:t>
      </w:r>
      <w:r w:rsidR="00F42A47" w:rsidRPr="0014331B">
        <w:rPr>
          <w:rFonts w:ascii="Times New Roman" w:eastAsia="仿宋_GB2312" w:hAnsi="Times New Roman" w:cs="仿宋_GB2312" w:hint="eastAsia"/>
          <w:color w:val="000000" w:themeColor="text1"/>
          <w:sz w:val="32"/>
          <w:szCs w:val="32"/>
        </w:rPr>
        <w:t>的</w:t>
      </w:r>
      <w:r w:rsidRPr="0014331B">
        <w:rPr>
          <w:rFonts w:ascii="Times New Roman" w:eastAsia="仿宋_GB2312" w:hAnsi="Times New Roman" w:cs="仿宋_GB2312" w:hint="eastAsia"/>
          <w:color w:val="000000" w:themeColor="text1"/>
          <w:sz w:val="32"/>
          <w:szCs w:val="32"/>
        </w:rPr>
        <w:t>第三方开展的质量核查，发现中标人未指出的施工质量问题，采购人将根据所发现问题的严重程度扣除相应额度的合同款，最高扣除额度不超过合同总价款的</w:t>
      </w:r>
      <w:r w:rsidRPr="0014331B">
        <w:rPr>
          <w:rFonts w:ascii="Times New Roman" w:eastAsia="仿宋_GB2312" w:hAnsi="Times New Roman" w:cs="仿宋_GB2312" w:hint="eastAsia"/>
          <w:color w:val="000000" w:themeColor="text1"/>
          <w:sz w:val="32"/>
          <w:szCs w:val="32"/>
        </w:rPr>
        <w:t>10%</w:t>
      </w:r>
      <w:r w:rsidRPr="0014331B">
        <w:rPr>
          <w:rFonts w:ascii="Times New Roman" w:eastAsia="仿宋_GB2312" w:hAnsi="Times New Roman" w:cs="仿宋_GB2312" w:hint="eastAsia"/>
          <w:color w:val="000000" w:themeColor="text1"/>
          <w:sz w:val="32"/>
          <w:szCs w:val="32"/>
        </w:rPr>
        <w:t>。</w:t>
      </w:r>
    </w:p>
    <w:p w:rsidR="00302233" w:rsidRPr="0014331B" w:rsidRDefault="00CA2F96" w:rsidP="00FC121E">
      <w:pPr>
        <w:spacing w:line="560" w:lineRule="exact"/>
        <w:ind w:firstLineChars="200" w:firstLine="640"/>
        <w:rPr>
          <w:rFonts w:ascii="Times New Roman" w:eastAsia="黑体" w:hAnsi="Times New Roman" w:cs="黑体"/>
          <w:color w:val="000000" w:themeColor="text1"/>
          <w:sz w:val="32"/>
          <w:szCs w:val="32"/>
        </w:rPr>
      </w:pPr>
      <w:bookmarkStart w:id="11" w:name="_Hlk215671334"/>
      <w:r w:rsidRPr="0014331B">
        <w:rPr>
          <w:rFonts w:ascii="Times New Roman" w:eastAsia="黑体" w:hAnsi="Times New Roman" w:cs="黑体" w:hint="eastAsia"/>
          <w:color w:val="000000" w:themeColor="text1"/>
          <w:sz w:val="32"/>
          <w:szCs w:val="32"/>
        </w:rPr>
        <w:t>九、付款方式</w:t>
      </w:r>
    </w:p>
    <w:bookmarkEnd w:id="11"/>
    <w:p w:rsidR="00302233" w:rsidRDefault="00C83A30" w:rsidP="00FC121E">
      <w:pPr>
        <w:spacing w:line="560" w:lineRule="exact"/>
        <w:ind w:firstLineChars="200" w:firstLine="640"/>
        <w:rPr>
          <w:rFonts w:ascii="Times New Roman" w:eastAsia="仿宋_GB2312" w:hAnsi="Times New Roman" w:cs="仿宋_GB2312"/>
          <w:color w:val="000000" w:themeColor="text1"/>
          <w:sz w:val="32"/>
          <w:szCs w:val="32"/>
        </w:rPr>
      </w:pPr>
      <w:r w:rsidRPr="0014331B">
        <w:rPr>
          <w:rFonts w:ascii="Times New Roman" w:eastAsia="仿宋_GB2312" w:hAnsi="Times New Roman" w:cs="仿宋_GB2312" w:hint="eastAsia"/>
          <w:color w:val="000000" w:themeColor="text1"/>
          <w:sz w:val="32"/>
          <w:szCs w:val="32"/>
        </w:rPr>
        <w:t>本项目无预付款</w:t>
      </w:r>
      <w:r w:rsidR="00C2359D">
        <w:rPr>
          <w:rFonts w:ascii="Times New Roman" w:eastAsia="仿宋_GB2312" w:hAnsi="Times New Roman" w:cs="仿宋_GB2312" w:hint="eastAsia"/>
          <w:color w:val="000000" w:themeColor="text1"/>
          <w:sz w:val="32"/>
          <w:szCs w:val="32"/>
        </w:rPr>
        <w:t>，中标人须在</w:t>
      </w:r>
      <w:r w:rsidR="00C2359D">
        <w:rPr>
          <w:rFonts w:ascii="Times New Roman" w:eastAsia="仿宋_GB2312" w:hAnsi="Times New Roman" w:cs="仿宋_GB2312" w:hint="eastAsia"/>
          <w:color w:val="000000" w:themeColor="text1"/>
          <w:sz w:val="32"/>
          <w:szCs w:val="32"/>
        </w:rPr>
        <w:t>2026</w:t>
      </w:r>
      <w:r w:rsidR="00C2359D">
        <w:rPr>
          <w:rFonts w:ascii="Times New Roman" w:eastAsia="仿宋_GB2312" w:hAnsi="Times New Roman" w:cs="仿宋_GB2312" w:hint="eastAsia"/>
          <w:color w:val="000000" w:themeColor="text1"/>
          <w:sz w:val="32"/>
          <w:szCs w:val="32"/>
        </w:rPr>
        <w:t>年</w:t>
      </w:r>
      <w:r w:rsidR="00C2359D">
        <w:rPr>
          <w:rFonts w:ascii="Times New Roman" w:eastAsia="仿宋_GB2312" w:hAnsi="Times New Roman" w:cs="仿宋_GB2312" w:hint="eastAsia"/>
          <w:color w:val="000000" w:themeColor="text1"/>
          <w:sz w:val="32"/>
          <w:szCs w:val="32"/>
        </w:rPr>
        <w:t>10</w:t>
      </w:r>
      <w:r w:rsidR="00C2359D">
        <w:rPr>
          <w:rFonts w:ascii="Times New Roman" w:eastAsia="仿宋_GB2312" w:hAnsi="Times New Roman" w:cs="仿宋_GB2312" w:hint="eastAsia"/>
          <w:color w:val="000000" w:themeColor="text1"/>
          <w:sz w:val="32"/>
          <w:szCs w:val="32"/>
        </w:rPr>
        <w:t>月</w:t>
      </w:r>
      <w:r w:rsidR="00C2359D">
        <w:rPr>
          <w:rFonts w:ascii="Times New Roman" w:eastAsia="仿宋_GB2312" w:hAnsi="Times New Roman" w:cs="仿宋_GB2312" w:hint="eastAsia"/>
          <w:color w:val="000000" w:themeColor="text1"/>
          <w:sz w:val="32"/>
          <w:szCs w:val="32"/>
        </w:rPr>
        <w:t>31</w:t>
      </w:r>
      <w:r w:rsidR="00C2359D">
        <w:rPr>
          <w:rFonts w:ascii="Times New Roman" w:eastAsia="仿宋_GB2312" w:hAnsi="Times New Roman" w:cs="仿宋_GB2312" w:hint="eastAsia"/>
          <w:color w:val="000000" w:themeColor="text1"/>
          <w:sz w:val="32"/>
          <w:szCs w:val="32"/>
        </w:rPr>
        <w:t>日前完成全部核查验收及报告提交</w:t>
      </w:r>
      <w:r w:rsidR="00BD1D6F" w:rsidRPr="0014331B">
        <w:rPr>
          <w:rFonts w:ascii="Times New Roman" w:eastAsia="仿宋_GB2312" w:hAnsi="Times New Roman" w:cs="仿宋_GB2312" w:hint="eastAsia"/>
          <w:color w:val="000000" w:themeColor="text1"/>
          <w:sz w:val="32"/>
          <w:szCs w:val="32"/>
        </w:rPr>
        <w:t>。</w:t>
      </w:r>
      <w:r w:rsidR="00CA6661" w:rsidRPr="0014331B">
        <w:rPr>
          <w:rFonts w:ascii="Times New Roman" w:eastAsia="仿宋_GB2312" w:hAnsi="Times New Roman" w:cs="仿宋_GB2312" w:hint="eastAsia"/>
          <w:color w:val="000000" w:themeColor="text1"/>
          <w:sz w:val="32"/>
          <w:szCs w:val="32"/>
        </w:rPr>
        <w:t>中标人完成</w:t>
      </w:r>
      <w:r w:rsidR="00F42A47" w:rsidRPr="0014331B">
        <w:rPr>
          <w:rFonts w:ascii="Times New Roman" w:eastAsia="仿宋_GB2312" w:hAnsi="Times New Roman" w:cs="仿宋_GB2312" w:hint="eastAsia"/>
          <w:color w:val="000000" w:themeColor="text1"/>
          <w:sz w:val="32"/>
          <w:szCs w:val="32"/>
        </w:rPr>
        <w:t>药剂质量检测验收、施工期核查和施工后核查验收，</w:t>
      </w:r>
      <w:r w:rsidR="00CA6661" w:rsidRPr="0014331B">
        <w:rPr>
          <w:rFonts w:ascii="Times New Roman" w:eastAsia="仿宋_GB2312" w:hAnsi="Times New Roman" w:cs="仿宋_GB2312" w:hint="eastAsia"/>
          <w:color w:val="000000" w:themeColor="text1"/>
          <w:sz w:val="32"/>
          <w:szCs w:val="32"/>
        </w:rPr>
        <w:t>并</w:t>
      </w:r>
      <w:r w:rsidR="0017121E" w:rsidRPr="0014331B">
        <w:rPr>
          <w:rFonts w:ascii="Times New Roman" w:eastAsia="仿宋_GB2312" w:hAnsi="Times New Roman" w:cs="仿宋_GB2312" w:hint="eastAsia"/>
          <w:color w:val="000000" w:themeColor="text1"/>
          <w:sz w:val="32"/>
          <w:szCs w:val="32"/>
        </w:rPr>
        <w:t>提交合格的核查验收报告（电子版</w:t>
      </w:r>
      <w:r w:rsidR="0017121E" w:rsidRPr="0014331B">
        <w:rPr>
          <w:rFonts w:ascii="Times New Roman" w:eastAsia="仿宋_GB2312" w:hAnsi="Times New Roman" w:cs="仿宋_GB2312" w:hint="eastAsia"/>
          <w:color w:val="000000" w:themeColor="text1"/>
          <w:sz w:val="32"/>
          <w:szCs w:val="32"/>
        </w:rPr>
        <w:t>1</w:t>
      </w:r>
      <w:r w:rsidR="0017121E" w:rsidRPr="0014331B">
        <w:rPr>
          <w:rFonts w:ascii="Times New Roman" w:eastAsia="仿宋_GB2312" w:hAnsi="Times New Roman" w:cs="仿宋_GB2312" w:hint="eastAsia"/>
          <w:color w:val="000000" w:themeColor="text1"/>
          <w:sz w:val="32"/>
          <w:szCs w:val="32"/>
        </w:rPr>
        <w:t>份、纸质版</w:t>
      </w:r>
      <w:r w:rsidR="0017121E" w:rsidRPr="0014331B">
        <w:rPr>
          <w:rFonts w:ascii="Times New Roman" w:eastAsia="仿宋_GB2312" w:hAnsi="Times New Roman" w:cs="仿宋_GB2312" w:hint="eastAsia"/>
          <w:color w:val="000000" w:themeColor="text1"/>
          <w:sz w:val="32"/>
          <w:szCs w:val="32"/>
        </w:rPr>
        <w:t>4</w:t>
      </w:r>
      <w:r w:rsidR="0017121E" w:rsidRPr="0014331B">
        <w:rPr>
          <w:rFonts w:ascii="Times New Roman" w:eastAsia="仿宋_GB2312" w:hAnsi="Times New Roman" w:cs="仿宋_GB2312" w:hint="eastAsia"/>
          <w:color w:val="000000" w:themeColor="text1"/>
          <w:sz w:val="32"/>
          <w:szCs w:val="32"/>
        </w:rPr>
        <w:t>份）</w:t>
      </w:r>
      <w:r w:rsidR="009C2707">
        <w:rPr>
          <w:rFonts w:ascii="Times New Roman" w:eastAsia="仿宋_GB2312" w:hAnsi="Times New Roman" w:cs="仿宋_GB2312" w:hint="eastAsia"/>
          <w:color w:val="000000" w:themeColor="text1"/>
          <w:sz w:val="32"/>
          <w:szCs w:val="32"/>
        </w:rPr>
        <w:t>后，</w:t>
      </w:r>
      <w:r w:rsidR="009C2707" w:rsidRPr="009C2707">
        <w:rPr>
          <w:rFonts w:ascii="Times New Roman" w:eastAsia="仿宋_GB2312" w:hAnsi="Times New Roman" w:cs="仿宋_GB2312" w:hint="eastAsia"/>
          <w:color w:val="000000" w:themeColor="text1"/>
          <w:sz w:val="32"/>
          <w:szCs w:val="32"/>
        </w:rPr>
        <w:t>采购人在收到中标人提供的正式发票后</w:t>
      </w:r>
      <w:r w:rsidR="009C2707" w:rsidRPr="009C2707">
        <w:rPr>
          <w:rFonts w:ascii="Times New Roman" w:eastAsia="仿宋_GB2312" w:hAnsi="Times New Roman" w:cs="仿宋_GB2312" w:hint="eastAsia"/>
          <w:color w:val="000000" w:themeColor="text1"/>
          <w:sz w:val="32"/>
          <w:szCs w:val="32"/>
        </w:rPr>
        <w:t>7</w:t>
      </w:r>
      <w:r w:rsidR="009C2707" w:rsidRPr="009C2707">
        <w:rPr>
          <w:rFonts w:ascii="Times New Roman" w:eastAsia="仿宋_GB2312" w:hAnsi="Times New Roman" w:cs="仿宋_GB2312" w:hint="eastAsia"/>
          <w:color w:val="000000" w:themeColor="text1"/>
          <w:sz w:val="32"/>
          <w:szCs w:val="32"/>
        </w:rPr>
        <w:t>个工作日内</w:t>
      </w:r>
      <w:r w:rsidR="007E57C9" w:rsidRPr="0014331B">
        <w:rPr>
          <w:rFonts w:ascii="Times New Roman" w:eastAsia="仿宋_GB2312" w:hAnsi="Times New Roman" w:cs="仿宋_GB2312" w:hint="eastAsia"/>
          <w:color w:val="000000" w:themeColor="text1"/>
          <w:sz w:val="32"/>
          <w:szCs w:val="32"/>
        </w:rPr>
        <w:t>支付合同金额的</w:t>
      </w:r>
      <w:r w:rsidR="00F42A47" w:rsidRPr="0014331B">
        <w:rPr>
          <w:rFonts w:ascii="Times New Roman" w:eastAsia="仿宋_GB2312" w:hAnsi="Times New Roman" w:cs="仿宋_GB2312" w:hint="eastAsia"/>
          <w:color w:val="000000" w:themeColor="text1"/>
          <w:sz w:val="32"/>
          <w:szCs w:val="32"/>
        </w:rPr>
        <w:t>6</w:t>
      </w:r>
      <w:r w:rsidR="007E57C9" w:rsidRPr="0014331B">
        <w:rPr>
          <w:rFonts w:ascii="Times New Roman" w:eastAsia="仿宋_GB2312" w:hAnsi="Times New Roman" w:cs="仿宋_GB2312" w:hint="eastAsia"/>
          <w:color w:val="000000" w:themeColor="text1"/>
          <w:sz w:val="32"/>
          <w:szCs w:val="32"/>
        </w:rPr>
        <w:t>0%</w:t>
      </w:r>
      <w:r w:rsidR="0017121E" w:rsidRPr="0014331B">
        <w:rPr>
          <w:rFonts w:ascii="Times New Roman" w:eastAsia="仿宋_GB2312" w:hAnsi="Times New Roman" w:cs="仿宋_GB2312" w:hint="eastAsia"/>
          <w:color w:val="000000" w:themeColor="text1"/>
          <w:sz w:val="32"/>
          <w:szCs w:val="32"/>
        </w:rPr>
        <w:t>；完成</w:t>
      </w:r>
      <w:r w:rsidR="00F42A47" w:rsidRPr="0014331B">
        <w:rPr>
          <w:rFonts w:ascii="Times New Roman" w:eastAsia="仿宋_GB2312" w:hAnsi="Times New Roman" w:cs="仿宋_GB2312" w:hint="eastAsia"/>
          <w:color w:val="000000" w:themeColor="text1"/>
          <w:sz w:val="32"/>
          <w:szCs w:val="32"/>
        </w:rPr>
        <w:t>松树样品采样和药剂吸收效果检测，</w:t>
      </w:r>
      <w:r w:rsidR="0017121E" w:rsidRPr="0014331B">
        <w:rPr>
          <w:rFonts w:ascii="Times New Roman" w:eastAsia="仿宋_GB2312" w:hAnsi="Times New Roman" w:cs="仿宋_GB2312" w:hint="eastAsia"/>
          <w:color w:val="000000" w:themeColor="text1"/>
          <w:sz w:val="32"/>
          <w:szCs w:val="32"/>
        </w:rPr>
        <w:t>并</w:t>
      </w:r>
      <w:r w:rsidRPr="0014331B">
        <w:rPr>
          <w:rFonts w:ascii="Times New Roman" w:eastAsia="仿宋_GB2312" w:hAnsi="Times New Roman" w:cs="仿宋_GB2312" w:hint="eastAsia"/>
          <w:color w:val="000000" w:themeColor="text1"/>
          <w:sz w:val="32"/>
          <w:szCs w:val="32"/>
        </w:rPr>
        <w:t>提交合格的</w:t>
      </w:r>
      <w:r w:rsidR="00F42A47" w:rsidRPr="0014331B">
        <w:rPr>
          <w:rFonts w:ascii="Times New Roman" w:eastAsia="仿宋_GB2312" w:hAnsi="Times New Roman" w:cs="仿宋_GB2312" w:hint="eastAsia"/>
          <w:color w:val="000000" w:themeColor="text1"/>
          <w:sz w:val="32"/>
          <w:szCs w:val="32"/>
        </w:rPr>
        <w:t>药剂吸收效果检测报告</w:t>
      </w:r>
      <w:r w:rsidRPr="0014331B">
        <w:rPr>
          <w:rFonts w:ascii="Times New Roman" w:eastAsia="仿宋_GB2312" w:hAnsi="Times New Roman" w:cs="仿宋_GB2312" w:hint="eastAsia"/>
          <w:color w:val="000000" w:themeColor="text1"/>
          <w:sz w:val="32"/>
          <w:szCs w:val="32"/>
        </w:rPr>
        <w:t>（电子版</w:t>
      </w:r>
      <w:r w:rsidRPr="0014331B">
        <w:rPr>
          <w:rFonts w:ascii="Times New Roman" w:eastAsia="仿宋_GB2312" w:hAnsi="Times New Roman" w:cs="仿宋_GB2312" w:hint="eastAsia"/>
          <w:color w:val="000000" w:themeColor="text1"/>
          <w:sz w:val="32"/>
          <w:szCs w:val="32"/>
        </w:rPr>
        <w:t>1</w:t>
      </w:r>
      <w:r w:rsidRPr="0014331B">
        <w:rPr>
          <w:rFonts w:ascii="Times New Roman" w:eastAsia="仿宋_GB2312" w:hAnsi="Times New Roman" w:cs="仿宋_GB2312" w:hint="eastAsia"/>
          <w:color w:val="000000" w:themeColor="text1"/>
          <w:sz w:val="32"/>
          <w:szCs w:val="32"/>
        </w:rPr>
        <w:t>份、纸质版</w:t>
      </w:r>
      <w:r w:rsidRPr="0014331B">
        <w:rPr>
          <w:rFonts w:ascii="Times New Roman" w:eastAsia="仿宋_GB2312" w:hAnsi="Times New Roman" w:cs="仿宋_GB2312" w:hint="eastAsia"/>
          <w:color w:val="000000" w:themeColor="text1"/>
          <w:sz w:val="32"/>
          <w:szCs w:val="32"/>
        </w:rPr>
        <w:t>4</w:t>
      </w:r>
      <w:r w:rsidRPr="0014331B">
        <w:rPr>
          <w:rFonts w:ascii="Times New Roman" w:eastAsia="仿宋_GB2312" w:hAnsi="Times New Roman" w:cs="仿宋_GB2312" w:hint="eastAsia"/>
          <w:color w:val="000000" w:themeColor="text1"/>
          <w:sz w:val="32"/>
          <w:szCs w:val="32"/>
        </w:rPr>
        <w:t>份）</w:t>
      </w:r>
      <w:r w:rsidR="009C2707">
        <w:rPr>
          <w:rFonts w:ascii="Times New Roman" w:eastAsia="仿宋_GB2312" w:hAnsi="Times New Roman" w:cs="仿宋_GB2312" w:hint="eastAsia"/>
          <w:color w:val="000000" w:themeColor="text1"/>
          <w:sz w:val="32"/>
          <w:szCs w:val="32"/>
        </w:rPr>
        <w:t>后，</w:t>
      </w:r>
      <w:r w:rsidR="009C2707" w:rsidRPr="0014331B">
        <w:rPr>
          <w:rFonts w:ascii="Times New Roman" w:eastAsia="仿宋_GB2312" w:hAnsi="Times New Roman" w:cs="仿宋_GB2312" w:hint="eastAsia"/>
          <w:color w:val="000000" w:themeColor="text1"/>
          <w:sz w:val="32"/>
          <w:szCs w:val="32"/>
        </w:rPr>
        <w:t>采购人在收到中标人提供的正式发票后</w:t>
      </w:r>
      <w:r w:rsidR="009C2707" w:rsidRPr="0014331B">
        <w:rPr>
          <w:rFonts w:ascii="Times New Roman" w:eastAsia="仿宋_GB2312" w:hAnsi="Times New Roman" w:cs="仿宋_GB2312" w:hint="eastAsia"/>
          <w:color w:val="000000" w:themeColor="text1"/>
          <w:sz w:val="32"/>
          <w:szCs w:val="32"/>
        </w:rPr>
        <w:t>7</w:t>
      </w:r>
      <w:r w:rsidR="009C2707" w:rsidRPr="0014331B">
        <w:rPr>
          <w:rFonts w:ascii="Times New Roman" w:eastAsia="仿宋_GB2312" w:hAnsi="Times New Roman" w:cs="仿宋_GB2312" w:hint="eastAsia"/>
          <w:color w:val="000000" w:themeColor="text1"/>
          <w:sz w:val="32"/>
          <w:szCs w:val="32"/>
        </w:rPr>
        <w:t>个工作日内</w:t>
      </w:r>
      <w:r w:rsidR="00F42A47" w:rsidRPr="0014331B">
        <w:rPr>
          <w:rFonts w:ascii="Times New Roman" w:eastAsia="仿宋_GB2312" w:hAnsi="Times New Roman" w:cs="仿宋_GB2312" w:hint="eastAsia"/>
          <w:color w:val="000000" w:themeColor="text1"/>
          <w:sz w:val="32"/>
          <w:szCs w:val="32"/>
        </w:rPr>
        <w:t>支付合同余款</w:t>
      </w:r>
      <w:r w:rsidR="009C2707">
        <w:rPr>
          <w:rFonts w:ascii="Times New Roman" w:eastAsia="仿宋_GB2312" w:hAnsi="Times New Roman" w:cs="仿宋_GB2312" w:hint="eastAsia"/>
          <w:color w:val="000000" w:themeColor="text1"/>
          <w:sz w:val="32"/>
          <w:szCs w:val="32"/>
        </w:rPr>
        <w:t>。</w:t>
      </w:r>
    </w:p>
    <w:p w:rsidR="00302233" w:rsidRPr="0014331B" w:rsidRDefault="00CA2F96">
      <w:pPr>
        <w:spacing w:line="560" w:lineRule="exact"/>
        <w:ind w:firstLineChars="200" w:firstLine="640"/>
        <w:rPr>
          <w:rFonts w:ascii="Times New Roman" w:eastAsia="仿宋_GB2312" w:hAnsi="Times New Roman" w:cs="仿宋_GB2312"/>
          <w:color w:val="000000" w:themeColor="text1"/>
          <w:sz w:val="32"/>
          <w:szCs w:val="32"/>
        </w:rPr>
      </w:pPr>
      <w:r w:rsidRPr="0014331B">
        <w:rPr>
          <w:rFonts w:ascii="Times New Roman" w:eastAsia="黑体" w:hAnsi="Times New Roman" w:cs="黑体" w:hint="eastAsia"/>
          <w:color w:val="000000" w:themeColor="text1"/>
          <w:sz w:val="32"/>
          <w:szCs w:val="32"/>
        </w:rPr>
        <w:t>十、联系人：</w:t>
      </w:r>
      <w:r w:rsidR="00E4740D" w:rsidRPr="0014331B">
        <w:rPr>
          <w:rFonts w:ascii="Times New Roman" w:eastAsia="仿宋_GB2312" w:hAnsi="Times New Roman" w:cs="仿宋_GB2312" w:hint="eastAsia"/>
          <w:color w:val="000000" w:themeColor="text1"/>
          <w:sz w:val="32"/>
          <w:szCs w:val="32"/>
        </w:rPr>
        <w:t>孙凡</w:t>
      </w:r>
      <w:r w:rsidRPr="0014331B">
        <w:rPr>
          <w:rFonts w:ascii="Times New Roman" w:eastAsia="仿宋_GB2312" w:hAnsi="Times New Roman" w:cs="仿宋_GB2312" w:hint="eastAsia"/>
          <w:color w:val="000000" w:themeColor="text1"/>
          <w:sz w:val="32"/>
          <w:szCs w:val="32"/>
        </w:rPr>
        <w:t>，联系方式：</w:t>
      </w:r>
      <w:r w:rsidRPr="0014331B">
        <w:rPr>
          <w:rFonts w:ascii="Times New Roman" w:eastAsia="仿宋_GB2312" w:hAnsi="Times New Roman" w:cs="仿宋_GB2312" w:hint="eastAsia"/>
          <w:color w:val="000000" w:themeColor="text1"/>
          <w:sz w:val="32"/>
          <w:szCs w:val="32"/>
        </w:rPr>
        <w:t>0559-5564838</w:t>
      </w:r>
    </w:p>
    <w:p w:rsidR="006F611A" w:rsidRPr="0014331B" w:rsidRDefault="006F611A" w:rsidP="006F611A">
      <w:pPr>
        <w:spacing w:line="560" w:lineRule="exact"/>
        <w:ind w:firstLineChars="200" w:firstLine="640"/>
        <w:rPr>
          <w:rFonts w:ascii="Times New Roman" w:eastAsia="仿宋_GB2312" w:hAnsi="Times New Roman" w:cs="仿宋_GB2312"/>
          <w:color w:val="000000" w:themeColor="text1"/>
          <w:sz w:val="32"/>
          <w:szCs w:val="32"/>
        </w:rPr>
      </w:pPr>
    </w:p>
    <w:p w:rsidR="006F611A" w:rsidRPr="0014331B" w:rsidRDefault="006F611A" w:rsidP="006F611A">
      <w:pPr>
        <w:spacing w:line="560" w:lineRule="exact"/>
        <w:ind w:firstLineChars="200" w:firstLine="640"/>
        <w:rPr>
          <w:rFonts w:ascii="Times New Roman" w:eastAsia="仿宋_GB2312" w:hAnsi="Times New Roman" w:cs="仿宋_GB2312"/>
          <w:color w:val="000000" w:themeColor="text1"/>
          <w:sz w:val="32"/>
          <w:szCs w:val="32"/>
        </w:rPr>
      </w:pPr>
    </w:p>
    <w:p w:rsidR="00302233" w:rsidRPr="0014331B" w:rsidRDefault="00C83A30" w:rsidP="006F611A">
      <w:pPr>
        <w:jc w:val="right"/>
        <w:rPr>
          <w:rFonts w:ascii="Times New Roman" w:eastAsia="仿宋_GB2312" w:hAnsi="Times New Roman" w:cs="Times New Roman"/>
          <w:color w:val="000000" w:themeColor="text1"/>
          <w:sz w:val="32"/>
          <w:szCs w:val="32"/>
        </w:rPr>
      </w:pPr>
      <w:r w:rsidRPr="0014331B">
        <w:rPr>
          <w:rFonts w:ascii="Times New Roman" w:eastAsia="仿宋_GB2312" w:hAnsi="Times New Roman" w:cs="Times New Roman" w:hint="eastAsia"/>
          <w:color w:val="000000" w:themeColor="text1"/>
          <w:sz w:val="32"/>
          <w:szCs w:val="32"/>
        </w:rPr>
        <w:t>黄山风景区管委会园林局资保科</w:t>
      </w:r>
    </w:p>
    <w:p w:rsidR="006F611A" w:rsidRPr="0014331B" w:rsidRDefault="00C83A30" w:rsidP="006F611A">
      <w:pPr>
        <w:ind w:firstLineChars="1500" w:firstLine="4800"/>
        <w:rPr>
          <w:rFonts w:ascii="Times New Roman" w:eastAsia="仿宋_GB2312" w:hAnsi="Times New Roman" w:cs="Times New Roman"/>
          <w:color w:val="000000" w:themeColor="text1"/>
          <w:sz w:val="32"/>
          <w:szCs w:val="32"/>
        </w:rPr>
        <w:sectPr w:rsidR="006F611A" w:rsidRPr="0014331B">
          <w:pgSz w:w="11906" w:h="16838"/>
          <w:pgMar w:top="1440" w:right="1800" w:bottom="1440" w:left="1800" w:header="851" w:footer="992" w:gutter="0"/>
          <w:cols w:space="425"/>
          <w:docGrid w:type="lines" w:linePitch="312"/>
        </w:sectPr>
      </w:pPr>
      <w:r w:rsidRPr="0014331B">
        <w:rPr>
          <w:rFonts w:ascii="Times New Roman" w:eastAsia="仿宋_GB2312" w:hAnsi="Times New Roman" w:cs="Times New Roman" w:hint="eastAsia"/>
          <w:color w:val="000000" w:themeColor="text1"/>
          <w:sz w:val="32"/>
          <w:szCs w:val="32"/>
        </w:rPr>
        <w:t>202</w:t>
      </w:r>
      <w:r w:rsidR="006F611A" w:rsidRPr="0014331B">
        <w:rPr>
          <w:rFonts w:ascii="Times New Roman" w:eastAsia="仿宋_GB2312" w:hAnsi="Times New Roman" w:cs="Times New Roman" w:hint="eastAsia"/>
          <w:color w:val="000000" w:themeColor="text1"/>
          <w:sz w:val="32"/>
          <w:szCs w:val="32"/>
        </w:rPr>
        <w:t>5</w:t>
      </w:r>
      <w:r w:rsidRPr="0014331B">
        <w:rPr>
          <w:rFonts w:ascii="Times New Roman" w:eastAsia="仿宋_GB2312" w:hAnsi="Times New Roman" w:cs="Times New Roman" w:hint="eastAsia"/>
          <w:color w:val="000000" w:themeColor="text1"/>
          <w:sz w:val="32"/>
          <w:szCs w:val="32"/>
        </w:rPr>
        <w:t>年</w:t>
      </w:r>
      <w:r w:rsidR="00DC47EE" w:rsidRPr="0014331B">
        <w:rPr>
          <w:rFonts w:ascii="Times New Roman" w:eastAsia="仿宋_GB2312" w:hAnsi="Times New Roman" w:cs="Times New Roman" w:hint="eastAsia"/>
          <w:color w:val="000000" w:themeColor="text1"/>
          <w:sz w:val="32"/>
          <w:szCs w:val="32"/>
        </w:rPr>
        <w:t>1</w:t>
      </w:r>
      <w:r w:rsidR="00CA2F96" w:rsidRPr="0014331B">
        <w:rPr>
          <w:rFonts w:ascii="Times New Roman" w:eastAsia="仿宋_GB2312" w:hAnsi="Times New Roman" w:cs="Times New Roman" w:hint="eastAsia"/>
          <w:color w:val="000000" w:themeColor="text1"/>
          <w:sz w:val="32"/>
          <w:szCs w:val="32"/>
        </w:rPr>
        <w:t>2</w:t>
      </w:r>
      <w:r w:rsidRPr="0014331B">
        <w:rPr>
          <w:rFonts w:ascii="Times New Roman" w:eastAsia="仿宋_GB2312" w:hAnsi="Times New Roman" w:cs="Times New Roman" w:hint="eastAsia"/>
          <w:color w:val="000000" w:themeColor="text1"/>
          <w:sz w:val="32"/>
          <w:szCs w:val="32"/>
        </w:rPr>
        <w:t>月</w:t>
      </w:r>
      <w:r w:rsidR="00E85F3C">
        <w:rPr>
          <w:rFonts w:ascii="Times New Roman" w:eastAsia="仿宋_GB2312" w:hAnsi="Times New Roman" w:cs="Times New Roman" w:hint="eastAsia"/>
          <w:color w:val="000000" w:themeColor="text1"/>
          <w:sz w:val="32"/>
          <w:szCs w:val="32"/>
        </w:rPr>
        <w:t>8</w:t>
      </w:r>
      <w:r w:rsidRPr="0014331B">
        <w:rPr>
          <w:rFonts w:ascii="Times New Roman" w:eastAsia="仿宋_GB2312" w:hAnsi="Times New Roman" w:cs="Times New Roman" w:hint="eastAsia"/>
          <w:color w:val="000000" w:themeColor="text1"/>
          <w:sz w:val="32"/>
          <w:szCs w:val="32"/>
        </w:rPr>
        <w:t>日</w:t>
      </w:r>
    </w:p>
    <w:p w:rsidR="00302233" w:rsidRPr="0014331B" w:rsidRDefault="00C83A30">
      <w:pPr>
        <w:spacing w:line="560" w:lineRule="exact"/>
        <w:jc w:val="center"/>
        <w:rPr>
          <w:rFonts w:ascii="Times New Roman" w:eastAsia="仿宋_GB2312" w:hAnsi="Times New Roman" w:cs="宋体"/>
          <w:b/>
          <w:bCs/>
          <w:color w:val="000000" w:themeColor="text1"/>
          <w:sz w:val="32"/>
          <w:szCs w:val="32"/>
        </w:rPr>
      </w:pPr>
      <w:r w:rsidRPr="0014331B">
        <w:rPr>
          <w:rFonts w:ascii="Times New Roman" w:eastAsia="仿宋_GB2312" w:hAnsi="Times New Roman" w:cs="宋体" w:hint="eastAsia"/>
          <w:b/>
          <w:bCs/>
          <w:color w:val="000000" w:themeColor="text1"/>
          <w:sz w:val="32"/>
          <w:szCs w:val="32"/>
        </w:rPr>
        <w:lastRenderedPageBreak/>
        <w:t>评分办法</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058"/>
        <w:gridCol w:w="1097"/>
        <w:gridCol w:w="7416"/>
      </w:tblGrid>
      <w:tr w:rsidR="0014331B" w:rsidRPr="0014331B" w:rsidTr="00D321D7">
        <w:trPr>
          <w:trHeight w:val="1128"/>
          <w:tblHeader/>
          <w:jc w:val="center"/>
        </w:trPr>
        <w:tc>
          <w:tcPr>
            <w:tcW w:w="1058" w:type="dxa"/>
            <w:vAlign w:val="center"/>
          </w:tcPr>
          <w:p w:rsidR="00C8787E" w:rsidRPr="0014331B" w:rsidRDefault="00C8787E" w:rsidP="00D321D7">
            <w:pPr>
              <w:spacing w:line="520" w:lineRule="exact"/>
              <w:jc w:val="center"/>
              <w:rPr>
                <w:rFonts w:ascii="Times New Roman" w:eastAsia="仿宋_GB2312" w:hAnsi="Times New Roman" w:cs="宋体"/>
                <w:b/>
                <w:bCs/>
                <w:color w:val="000000" w:themeColor="text1"/>
                <w:sz w:val="24"/>
              </w:rPr>
            </w:pPr>
            <w:r w:rsidRPr="0014331B">
              <w:rPr>
                <w:rFonts w:ascii="Times New Roman" w:eastAsia="仿宋_GB2312" w:hAnsi="Times New Roman" w:cs="宋体" w:hint="eastAsia"/>
                <w:b/>
                <w:bCs/>
                <w:color w:val="000000" w:themeColor="text1"/>
                <w:sz w:val="24"/>
              </w:rPr>
              <w:t>评审项目</w:t>
            </w:r>
          </w:p>
        </w:tc>
        <w:tc>
          <w:tcPr>
            <w:tcW w:w="1097" w:type="dxa"/>
            <w:vAlign w:val="center"/>
          </w:tcPr>
          <w:p w:rsidR="00C8787E" w:rsidRPr="0014331B" w:rsidRDefault="00C8787E" w:rsidP="00D321D7">
            <w:pPr>
              <w:spacing w:line="520" w:lineRule="exact"/>
              <w:jc w:val="center"/>
              <w:rPr>
                <w:rFonts w:ascii="Times New Roman" w:eastAsia="仿宋_GB2312" w:hAnsi="Times New Roman" w:cs="宋体"/>
                <w:b/>
                <w:bCs/>
                <w:color w:val="000000" w:themeColor="text1"/>
                <w:sz w:val="24"/>
              </w:rPr>
            </w:pPr>
            <w:r w:rsidRPr="0014331B">
              <w:rPr>
                <w:rFonts w:ascii="Times New Roman" w:eastAsia="仿宋_GB2312" w:hAnsi="Times New Roman" w:cs="宋体" w:hint="eastAsia"/>
                <w:b/>
                <w:bCs/>
                <w:color w:val="000000" w:themeColor="text1"/>
                <w:sz w:val="24"/>
              </w:rPr>
              <w:t>分值</w:t>
            </w:r>
          </w:p>
        </w:tc>
        <w:tc>
          <w:tcPr>
            <w:tcW w:w="7416" w:type="dxa"/>
            <w:vAlign w:val="center"/>
          </w:tcPr>
          <w:p w:rsidR="00C8787E" w:rsidRPr="0014331B" w:rsidRDefault="00C8787E" w:rsidP="00D321D7">
            <w:pPr>
              <w:spacing w:line="520" w:lineRule="exact"/>
              <w:jc w:val="center"/>
              <w:rPr>
                <w:rFonts w:ascii="Times New Roman" w:eastAsia="仿宋_GB2312" w:hAnsi="Times New Roman" w:cs="宋体"/>
                <w:b/>
                <w:bCs/>
                <w:color w:val="000000" w:themeColor="text1"/>
                <w:sz w:val="24"/>
              </w:rPr>
            </w:pPr>
            <w:r w:rsidRPr="0014331B">
              <w:rPr>
                <w:rFonts w:ascii="Times New Roman" w:eastAsia="仿宋_GB2312" w:hAnsi="Times New Roman" w:cs="宋体" w:hint="eastAsia"/>
                <w:b/>
                <w:bCs/>
                <w:color w:val="000000" w:themeColor="text1"/>
                <w:sz w:val="24"/>
              </w:rPr>
              <w:t>评审细则</w:t>
            </w:r>
          </w:p>
        </w:tc>
      </w:tr>
      <w:tr w:rsidR="0014331B" w:rsidRPr="0014331B" w:rsidTr="00D321D7">
        <w:trPr>
          <w:trHeight w:val="2047"/>
          <w:jc w:val="center"/>
        </w:trPr>
        <w:tc>
          <w:tcPr>
            <w:tcW w:w="1058" w:type="dxa"/>
            <w:vAlign w:val="center"/>
          </w:tcPr>
          <w:p w:rsidR="00C8787E" w:rsidRPr="0014331B" w:rsidRDefault="00C8787E" w:rsidP="00D321D7">
            <w:pPr>
              <w:spacing w:line="520" w:lineRule="exact"/>
              <w:jc w:val="center"/>
              <w:rPr>
                <w:rFonts w:ascii="Times New Roman" w:eastAsia="仿宋_GB2312" w:hAnsi="Times New Roman" w:cs="宋体"/>
                <w:color w:val="000000" w:themeColor="text1"/>
                <w:sz w:val="24"/>
              </w:rPr>
            </w:pPr>
            <w:r w:rsidRPr="0014331B">
              <w:rPr>
                <w:rFonts w:ascii="Times New Roman" w:eastAsia="仿宋_GB2312" w:hAnsi="Times New Roman" w:cs="宋体" w:hint="eastAsia"/>
                <w:color w:val="000000" w:themeColor="text1"/>
                <w:sz w:val="24"/>
              </w:rPr>
              <w:t>价格分</w:t>
            </w:r>
          </w:p>
          <w:p w:rsidR="00C8787E" w:rsidRPr="0014331B" w:rsidRDefault="00C8787E" w:rsidP="00D321D7">
            <w:pPr>
              <w:spacing w:line="520" w:lineRule="exact"/>
              <w:jc w:val="center"/>
              <w:rPr>
                <w:rFonts w:ascii="Times New Roman" w:eastAsia="仿宋_GB2312" w:hAnsi="Times New Roman" w:cs="宋体"/>
                <w:color w:val="000000" w:themeColor="text1"/>
                <w:sz w:val="24"/>
              </w:rPr>
            </w:pPr>
            <w:r w:rsidRPr="0014331B">
              <w:rPr>
                <w:rFonts w:ascii="Times New Roman" w:eastAsia="仿宋_GB2312" w:hAnsi="Times New Roman" w:cs="宋体" w:hint="eastAsia"/>
                <w:color w:val="000000" w:themeColor="text1"/>
                <w:sz w:val="24"/>
              </w:rPr>
              <w:t>（</w:t>
            </w:r>
            <w:r w:rsidRPr="0014331B">
              <w:rPr>
                <w:rFonts w:ascii="Times New Roman" w:eastAsia="仿宋_GB2312" w:hAnsi="Times New Roman" w:cs="宋体" w:hint="eastAsia"/>
                <w:color w:val="000000" w:themeColor="text1"/>
                <w:sz w:val="24"/>
              </w:rPr>
              <w:t>10</w:t>
            </w:r>
            <w:r w:rsidRPr="0014331B">
              <w:rPr>
                <w:rFonts w:ascii="Times New Roman" w:eastAsia="仿宋_GB2312" w:hAnsi="Times New Roman" w:cs="宋体" w:hint="eastAsia"/>
                <w:color w:val="000000" w:themeColor="text1"/>
                <w:sz w:val="24"/>
              </w:rPr>
              <w:t>分）</w:t>
            </w:r>
          </w:p>
        </w:tc>
        <w:tc>
          <w:tcPr>
            <w:tcW w:w="1097" w:type="dxa"/>
            <w:vAlign w:val="center"/>
          </w:tcPr>
          <w:p w:rsidR="00C8787E" w:rsidRPr="0014331B" w:rsidRDefault="00C8787E" w:rsidP="00D321D7">
            <w:pPr>
              <w:spacing w:line="520" w:lineRule="exact"/>
              <w:jc w:val="center"/>
              <w:rPr>
                <w:rFonts w:ascii="Times New Roman" w:eastAsia="仿宋_GB2312" w:hAnsi="Times New Roman" w:cs="宋体"/>
                <w:color w:val="000000" w:themeColor="text1"/>
                <w:sz w:val="24"/>
              </w:rPr>
            </w:pPr>
            <w:r w:rsidRPr="0014331B">
              <w:rPr>
                <w:rFonts w:ascii="Times New Roman" w:eastAsia="仿宋_GB2312" w:hAnsi="Times New Roman" w:cs="宋体" w:hint="eastAsia"/>
                <w:color w:val="000000" w:themeColor="text1"/>
                <w:sz w:val="24"/>
              </w:rPr>
              <w:t>投标报价</w:t>
            </w:r>
          </w:p>
          <w:p w:rsidR="00C8787E" w:rsidRPr="0014331B" w:rsidRDefault="00C8787E" w:rsidP="00D321D7">
            <w:pPr>
              <w:spacing w:line="520" w:lineRule="exact"/>
              <w:jc w:val="center"/>
              <w:rPr>
                <w:rFonts w:ascii="Times New Roman" w:eastAsia="仿宋_GB2312" w:hAnsi="Times New Roman" w:cs="宋体"/>
                <w:color w:val="000000" w:themeColor="text1"/>
                <w:sz w:val="24"/>
              </w:rPr>
            </w:pPr>
            <w:r w:rsidRPr="0014331B">
              <w:rPr>
                <w:rFonts w:ascii="Times New Roman" w:eastAsia="仿宋_GB2312" w:hAnsi="Times New Roman" w:cs="宋体" w:hint="eastAsia"/>
                <w:color w:val="000000" w:themeColor="text1"/>
                <w:sz w:val="24"/>
              </w:rPr>
              <w:t>（</w:t>
            </w:r>
            <w:r w:rsidRPr="0014331B">
              <w:rPr>
                <w:rFonts w:ascii="Times New Roman" w:eastAsia="仿宋_GB2312" w:hAnsi="Times New Roman" w:cs="宋体" w:hint="eastAsia"/>
                <w:color w:val="000000" w:themeColor="text1"/>
                <w:sz w:val="24"/>
              </w:rPr>
              <w:t>10</w:t>
            </w:r>
            <w:r w:rsidRPr="0014331B">
              <w:rPr>
                <w:rFonts w:ascii="Times New Roman" w:eastAsia="仿宋_GB2312" w:hAnsi="Times New Roman" w:cs="宋体" w:hint="eastAsia"/>
                <w:color w:val="000000" w:themeColor="text1"/>
                <w:sz w:val="24"/>
              </w:rPr>
              <w:t>分）</w:t>
            </w:r>
          </w:p>
        </w:tc>
        <w:tc>
          <w:tcPr>
            <w:tcW w:w="7416" w:type="dxa"/>
            <w:vAlign w:val="center"/>
          </w:tcPr>
          <w:p w:rsidR="00C8787E" w:rsidRPr="0014331B" w:rsidRDefault="00C8787E" w:rsidP="00D321D7">
            <w:pPr>
              <w:spacing w:line="520" w:lineRule="exact"/>
              <w:rPr>
                <w:rFonts w:ascii="Times New Roman" w:eastAsia="仿宋_GB2312" w:hAnsi="Times New Roman" w:cs="宋体"/>
                <w:color w:val="000000" w:themeColor="text1"/>
                <w:sz w:val="24"/>
              </w:rPr>
            </w:pPr>
            <w:proofErr w:type="gramStart"/>
            <w:r w:rsidRPr="0014331B">
              <w:rPr>
                <w:rFonts w:ascii="Times New Roman" w:eastAsia="仿宋_GB2312" w:hAnsi="Times New Roman" w:cs="宋体" w:hint="eastAsia"/>
                <w:color w:val="000000" w:themeColor="text1"/>
                <w:kern w:val="0"/>
                <w:sz w:val="24"/>
              </w:rPr>
              <w:t>价格标经评审</w:t>
            </w:r>
            <w:proofErr w:type="gramEnd"/>
            <w:r w:rsidRPr="0014331B">
              <w:rPr>
                <w:rFonts w:ascii="Times New Roman" w:eastAsia="仿宋_GB2312" w:hAnsi="Times New Roman" w:cs="宋体" w:hint="eastAsia"/>
                <w:color w:val="000000" w:themeColor="text1"/>
                <w:kern w:val="0"/>
                <w:sz w:val="24"/>
              </w:rPr>
              <w:t>满足本项目要求的供应商所报价格中，最低价格为评标基准价格，得满分；其他供应商的价格</w:t>
            </w:r>
            <w:proofErr w:type="gramStart"/>
            <w:r w:rsidRPr="0014331B">
              <w:rPr>
                <w:rFonts w:ascii="Times New Roman" w:eastAsia="仿宋_GB2312" w:hAnsi="Times New Roman" w:cs="宋体" w:hint="eastAsia"/>
                <w:color w:val="000000" w:themeColor="text1"/>
                <w:kern w:val="0"/>
                <w:sz w:val="24"/>
              </w:rPr>
              <w:t>分统一</w:t>
            </w:r>
            <w:proofErr w:type="gramEnd"/>
            <w:r w:rsidRPr="0014331B">
              <w:rPr>
                <w:rFonts w:ascii="Times New Roman" w:eastAsia="仿宋_GB2312" w:hAnsi="Times New Roman" w:cs="宋体" w:hint="eastAsia"/>
                <w:color w:val="000000" w:themeColor="text1"/>
                <w:kern w:val="0"/>
                <w:sz w:val="24"/>
              </w:rPr>
              <w:t>按照下列公式计算：投标报价得分</w:t>
            </w:r>
            <w:r w:rsidRPr="0014331B">
              <w:rPr>
                <w:rFonts w:ascii="Times New Roman" w:eastAsia="仿宋_GB2312" w:hAnsi="Times New Roman" w:cs="宋体" w:hint="eastAsia"/>
                <w:color w:val="000000" w:themeColor="text1"/>
                <w:kern w:val="0"/>
                <w:sz w:val="24"/>
              </w:rPr>
              <w:t>=</w:t>
            </w:r>
            <w:r w:rsidRPr="0014331B">
              <w:rPr>
                <w:rFonts w:ascii="Times New Roman" w:eastAsia="仿宋_GB2312" w:hAnsi="Times New Roman" w:cs="宋体" w:hint="eastAsia"/>
                <w:color w:val="000000" w:themeColor="text1"/>
                <w:kern w:val="0"/>
                <w:sz w:val="24"/>
              </w:rPr>
              <w:t>（评标基准价</w:t>
            </w:r>
            <w:r w:rsidRPr="0014331B">
              <w:rPr>
                <w:rFonts w:ascii="Times New Roman" w:eastAsia="仿宋_GB2312" w:hAnsi="Times New Roman" w:cs="宋体" w:hint="eastAsia"/>
                <w:color w:val="000000" w:themeColor="text1"/>
                <w:kern w:val="0"/>
                <w:sz w:val="24"/>
              </w:rPr>
              <w:t>/</w:t>
            </w:r>
            <w:r w:rsidRPr="0014331B">
              <w:rPr>
                <w:rFonts w:ascii="Times New Roman" w:eastAsia="仿宋_GB2312" w:hAnsi="Times New Roman" w:cs="宋体" w:hint="eastAsia"/>
                <w:color w:val="000000" w:themeColor="text1"/>
                <w:kern w:val="0"/>
                <w:sz w:val="24"/>
              </w:rPr>
              <w:t>投标报价）×价格分分值（取小数点后两位）。</w:t>
            </w:r>
          </w:p>
        </w:tc>
      </w:tr>
      <w:tr w:rsidR="0014331B" w:rsidRPr="0014331B" w:rsidTr="00D321D7">
        <w:trPr>
          <w:trHeight w:val="4097"/>
          <w:jc w:val="center"/>
        </w:trPr>
        <w:tc>
          <w:tcPr>
            <w:tcW w:w="1058" w:type="dxa"/>
            <w:vMerge w:val="restart"/>
            <w:vAlign w:val="center"/>
          </w:tcPr>
          <w:p w:rsidR="00C8787E" w:rsidRPr="0014331B" w:rsidRDefault="00C8787E" w:rsidP="00D321D7">
            <w:pPr>
              <w:spacing w:line="520" w:lineRule="exact"/>
              <w:jc w:val="center"/>
              <w:rPr>
                <w:rFonts w:ascii="Times New Roman" w:eastAsia="仿宋_GB2312" w:hAnsi="Times New Roman" w:cs="宋体"/>
                <w:color w:val="000000" w:themeColor="text1"/>
                <w:sz w:val="24"/>
              </w:rPr>
            </w:pPr>
            <w:r w:rsidRPr="0014331B">
              <w:rPr>
                <w:rFonts w:ascii="Times New Roman" w:eastAsia="仿宋_GB2312" w:hAnsi="Times New Roman" w:cs="宋体" w:hint="eastAsia"/>
                <w:color w:val="000000" w:themeColor="text1"/>
                <w:sz w:val="24"/>
              </w:rPr>
              <w:t>商务</w:t>
            </w:r>
          </w:p>
          <w:p w:rsidR="00C8787E" w:rsidRPr="0014331B" w:rsidRDefault="00C8787E" w:rsidP="00D321D7">
            <w:pPr>
              <w:spacing w:line="520" w:lineRule="exact"/>
              <w:jc w:val="center"/>
              <w:rPr>
                <w:rFonts w:ascii="Times New Roman" w:eastAsia="仿宋_GB2312" w:hAnsi="Times New Roman" w:cs="宋体"/>
                <w:color w:val="000000" w:themeColor="text1"/>
                <w:sz w:val="24"/>
              </w:rPr>
            </w:pPr>
            <w:r w:rsidRPr="0014331B">
              <w:rPr>
                <w:rFonts w:ascii="Times New Roman" w:eastAsia="仿宋_GB2312" w:hAnsi="Times New Roman" w:cs="宋体" w:hint="eastAsia"/>
                <w:color w:val="000000" w:themeColor="text1"/>
                <w:sz w:val="24"/>
              </w:rPr>
              <w:t>技术分（</w:t>
            </w:r>
            <w:r w:rsidRPr="0014331B">
              <w:rPr>
                <w:rFonts w:ascii="Times New Roman" w:eastAsia="仿宋_GB2312" w:hAnsi="Times New Roman" w:cs="宋体" w:hint="eastAsia"/>
                <w:color w:val="000000" w:themeColor="text1"/>
                <w:sz w:val="24"/>
              </w:rPr>
              <w:t>90</w:t>
            </w:r>
            <w:r w:rsidRPr="0014331B">
              <w:rPr>
                <w:rFonts w:ascii="Times New Roman" w:eastAsia="仿宋_GB2312" w:hAnsi="Times New Roman" w:cs="宋体" w:hint="eastAsia"/>
                <w:color w:val="000000" w:themeColor="text1"/>
                <w:sz w:val="24"/>
              </w:rPr>
              <w:t>分）</w:t>
            </w:r>
          </w:p>
        </w:tc>
        <w:tc>
          <w:tcPr>
            <w:tcW w:w="1097" w:type="dxa"/>
            <w:vAlign w:val="center"/>
          </w:tcPr>
          <w:p w:rsidR="00C8787E" w:rsidRPr="0014331B" w:rsidRDefault="00C8787E" w:rsidP="00D321D7">
            <w:pPr>
              <w:widowControl/>
              <w:spacing w:line="520" w:lineRule="exact"/>
              <w:jc w:val="center"/>
              <w:rPr>
                <w:rFonts w:ascii="Times New Roman" w:eastAsia="仿宋_GB2312" w:hAnsi="Times New Roman" w:cs="宋体"/>
                <w:color w:val="000000" w:themeColor="text1"/>
                <w:kern w:val="0"/>
                <w:sz w:val="24"/>
              </w:rPr>
            </w:pPr>
            <w:r w:rsidRPr="0014331B">
              <w:rPr>
                <w:rFonts w:ascii="Times New Roman" w:eastAsia="仿宋_GB2312" w:hAnsi="Times New Roman" w:cs="宋体" w:hint="eastAsia"/>
                <w:color w:val="000000" w:themeColor="text1"/>
                <w:kern w:val="0"/>
                <w:sz w:val="24"/>
              </w:rPr>
              <w:t>资质证书</w:t>
            </w:r>
          </w:p>
          <w:p w:rsidR="00C8787E" w:rsidRPr="0014331B" w:rsidRDefault="00C8787E" w:rsidP="00D321D7">
            <w:pPr>
              <w:widowControl/>
              <w:spacing w:line="520" w:lineRule="exact"/>
              <w:jc w:val="center"/>
              <w:rPr>
                <w:rFonts w:ascii="Times New Roman" w:eastAsia="仿宋_GB2312" w:hAnsi="Times New Roman" w:cs="宋体"/>
                <w:color w:val="000000" w:themeColor="text1"/>
                <w:kern w:val="0"/>
                <w:sz w:val="24"/>
              </w:rPr>
            </w:pPr>
            <w:r w:rsidRPr="0014331B">
              <w:rPr>
                <w:rFonts w:ascii="Times New Roman" w:eastAsia="仿宋_GB2312" w:hAnsi="Times New Roman" w:cs="宋体" w:hint="eastAsia"/>
                <w:color w:val="000000" w:themeColor="text1"/>
                <w:kern w:val="0"/>
                <w:sz w:val="24"/>
              </w:rPr>
              <w:t>（</w:t>
            </w:r>
            <w:r w:rsidRPr="0014331B">
              <w:rPr>
                <w:rFonts w:ascii="Times New Roman" w:eastAsia="仿宋_GB2312" w:hAnsi="Times New Roman" w:cs="宋体" w:hint="eastAsia"/>
                <w:color w:val="000000" w:themeColor="text1"/>
                <w:kern w:val="0"/>
                <w:sz w:val="24"/>
              </w:rPr>
              <w:t>10</w:t>
            </w:r>
            <w:r w:rsidRPr="0014331B">
              <w:rPr>
                <w:rFonts w:ascii="Times New Roman" w:eastAsia="仿宋_GB2312" w:hAnsi="Times New Roman" w:cs="宋体" w:hint="eastAsia"/>
                <w:color w:val="000000" w:themeColor="text1"/>
                <w:kern w:val="0"/>
                <w:sz w:val="24"/>
              </w:rPr>
              <w:t>分）</w:t>
            </w:r>
          </w:p>
        </w:tc>
        <w:tc>
          <w:tcPr>
            <w:tcW w:w="7416" w:type="dxa"/>
            <w:vAlign w:val="center"/>
          </w:tcPr>
          <w:p w:rsidR="00C8787E" w:rsidRPr="0014331B" w:rsidRDefault="00C8787E" w:rsidP="00D321D7">
            <w:pPr>
              <w:widowControl/>
              <w:spacing w:line="520" w:lineRule="exact"/>
              <w:rPr>
                <w:rFonts w:ascii="Times New Roman" w:eastAsia="仿宋_GB2312" w:hAnsi="Times New Roman" w:cs="宋体"/>
                <w:color w:val="000000" w:themeColor="text1"/>
                <w:kern w:val="0"/>
                <w:sz w:val="24"/>
              </w:rPr>
            </w:pPr>
            <w:r w:rsidRPr="0014331B">
              <w:rPr>
                <w:rFonts w:ascii="Times New Roman" w:eastAsia="仿宋_GB2312" w:hAnsi="Times New Roman" w:cs="宋体" w:hint="eastAsia"/>
                <w:color w:val="000000" w:themeColor="text1"/>
                <w:kern w:val="0"/>
                <w:sz w:val="24"/>
              </w:rPr>
              <w:t>供应商具有：</w:t>
            </w:r>
          </w:p>
          <w:p w:rsidR="00C8787E" w:rsidRPr="0014331B" w:rsidRDefault="00C8787E" w:rsidP="00D321D7">
            <w:pPr>
              <w:widowControl/>
              <w:spacing w:line="520" w:lineRule="exact"/>
              <w:rPr>
                <w:rFonts w:ascii="Times New Roman" w:eastAsia="仿宋_GB2312" w:hAnsi="Times New Roman" w:cs="宋体"/>
                <w:color w:val="000000" w:themeColor="text1"/>
                <w:kern w:val="0"/>
                <w:sz w:val="24"/>
              </w:rPr>
            </w:pPr>
            <w:r w:rsidRPr="0014331B">
              <w:rPr>
                <w:rFonts w:ascii="Times New Roman" w:eastAsia="仿宋_GB2312" w:hAnsi="Times New Roman" w:cs="宋体" w:hint="eastAsia"/>
                <w:color w:val="000000" w:themeColor="text1"/>
                <w:kern w:val="0"/>
                <w:sz w:val="24"/>
              </w:rPr>
              <w:t>1</w:t>
            </w:r>
            <w:r w:rsidRPr="0014331B">
              <w:rPr>
                <w:rFonts w:ascii="Times New Roman" w:eastAsia="仿宋_GB2312" w:hAnsi="Times New Roman" w:cs="宋体" w:hint="eastAsia"/>
                <w:color w:val="000000" w:themeColor="text1"/>
                <w:kern w:val="0"/>
                <w:sz w:val="24"/>
              </w:rPr>
              <w:t>、证书等级为二级（乙级）及以上的林业病虫害防治监理服务企业资质证书或林业有害生物防治监理等级证书，得</w:t>
            </w:r>
            <w:r w:rsidRPr="0014331B">
              <w:rPr>
                <w:rFonts w:ascii="Times New Roman" w:eastAsia="仿宋_GB2312" w:hAnsi="Times New Roman" w:cs="宋体" w:hint="eastAsia"/>
                <w:color w:val="000000" w:themeColor="text1"/>
                <w:kern w:val="0"/>
                <w:sz w:val="24"/>
              </w:rPr>
              <w:t>10</w:t>
            </w:r>
            <w:r w:rsidRPr="0014331B">
              <w:rPr>
                <w:rFonts w:ascii="Times New Roman" w:eastAsia="仿宋_GB2312" w:hAnsi="Times New Roman" w:cs="宋体" w:hint="eastAsia"/>
                <w:color w:val="000000" w:themeColor="text1"/>
                <w:kern w:val="0"/>
                <w:sz w:val="24"/>
              </w:rPr>
              <w:t>分；</w:t>
            </w:r>
          </w:p>
          <w:p w:rsidR="00C8787E" w:rsidRPr="0014331B" w:rsidRDefault="00C8787E" w:rsidP="00D321D7">
            <w:pPr>
              <w:widowControl/>
              <w:spacing w:line="520" w:lineRule="exact"/>
              <w:rPr>
                <w:rFonts w:ascii="Times New Roman" w:eastAsia="仿宋_GB2312" w:hAnsi="Times New Roman" w:cs="宋体"/>
                <w:color w:val="000000" w:themeColor="text1"/>
                <w:kern w:val="0"/>
                <w:sz w:val="24"/>
              </w:rPr>
            </w:pPr>
            <w:r w:rsidRPr="0014331B">
              <w:rPr>
                <w:rFonts w:ascii="Times New Roman" w:eastAsia="仿宋_GB2312" w:hAnsi="Times New Roman" w:cs="宋体" w:hint="eastAsia"/>
                <w:color w:val="000000" w:themeColor="text1"/>
                <w:kern w:val="0"/>
                <w:sz w:val="24"/>
              </w:rPr>
              <w:t>2</w:t>
            </w:r>
            <w:r w:rsidRPr="0014331B">
              <w:rPr>
                <w:rFonts w:ascii="Times New Roman" w:eastAsia="仿宋_GB2312" w:hAnsi="Times New Roman" w:cs="宋体" w:hint="eastAsia"/>
                <w:color w:val="000000" w:themeColor="text1"/>
                <w:kern w:val="0"/>
                <w:sz w:val="24"/>
              </w:rPr>
              <w:t>、证书等级为三级（丙级）及以上的林业病虫害防治监理服务企业资质证书或林业有害生物防治监理等级证书，得</w:t>
            </w:r>
            <w:r w:rsidRPr="0014331B">
              <w:rPr>
                <w:rFonts w:ascii="Times New Roman" w:eastAsia="仿宋_GB2312" w:hAnsi="Times New Roman" w:cs="宋体" w:hint="eastAsia"/>
                <w:color w:val="000000" w:themeColor="text1"/>
                <w:kern w:val="0"/>
                <w:sz w:val="24"/>
              </w:rPr>
              <w:t>6</w:t>
            </w:r>
            <w:r w:rsidRPr="0014331B">
              <w:rPr>
                <w:rFonts w:ascii="Times New Roman" w:eastAsia="仿宋_GB2312" w:hAnsi="Times New Roman" w:cs="宋体" w:hint="eastAsia"/>
                <w:color w:val="000000" w:themeColor="text1"/>
                <w:kern w:val="0"/>
                <w:sz w:val="24"/>
              </w:rPr>
              <w:t>分。</w:t>
            </w:r>
          </w:p>
          <w:p w:rsidR="00C8787E" w:rsidRPr="0014331B" w:rsidRDefault="00C8787E" w:rsidP="00D321D7">
            <w:pPr>
              <w:widowControl/>
              <w:spacing w:line="520" w:lineRule="exact"/>
              <w:rPr>
                <w:rFonts w:ascii="Times New Roman" w:eastAsia="仿宋_GB2312" w:hAnsi="Times New Roman" w:cs="宋体"/>
                <w:b/>
                <w:bCs/>
                <w:color w:val="000000" w:themeColor="text1"/>
                <w:kern w:val="0"/>
                <w:sz w:val="24"/>
              </w:rPr>
            </w:pPr>
            <w:r w:rsidRPr="0014331B">
              <w:rPr>
                <w:rFonts w:ascii="Times New Roman" w:eastAsia="仿宋_GB2312" w:hAnsi="Times New Roman" w:cs="宋体" w:hint="eastAsia"/>
                <w:b/>
                <w:bCs/>
                <w:color w:val="000000" w:themeColor="text1"/>
                <w:kern w:val="0"/>
                <w:sz w:val="24"/>
              </w:rPr>
              <w:t>注：上述林业病虫害防治监理服务企业资质证书</w:t>
            </w:r>
            <w:proofErr w:type="gramStart"/>
            <w:r w:rsidRPr="0014331B">
              <w:rPr>
                <w:rFonts w:ascii="Times New Roman" w:eastAsia="仿宋_GB2312" w:hAnsi="Times New Roman" w:cs="宋体" w:hint="eastAsia"/>
                <w:b/>
                <w:bCs/>
                <w:color w:val="000000" w:themeColor="text1"/>
                <w:kern w:val="0"/>
                <w:sz w:val="24"/>
              </w:rPr>
              <w:t>不</w:t>
            </w:r>
            <w:proofErr w:type="gramEnd"/>
            <w:r w:rsidRPr="0014331B">
              <w:rPr>
                <w:rFonts w:ascii="Times New Roman" w:eastAsia="仿宋_GB2312" w:hAnsi="Times New Roman" w:cs="宋体" w:hint="eastAsia"/>
                <w:b/>
                <w:bCs/>
                <w:color w:val="000000" w:themeColor="text1"/>
                <w:kern w:val="0"/>
                <w:sz w:val="24"/>
              </w:rPr>
              <w:t>累计计分，按最高分计分；采购响应文件中需提供林业病虫害防治监理服务企业资质证书的影印件并加盖投标单位公章。</w:t>
            </w:r>
          </w:p>
        </w:tc>
      </w:tr>
      <w:tr w:rsidR="0014331B" w:rsidRPr="0014331B" w:rsidTr="00D321D7">
        <w:trPr>
          <w:trHeight w:val="772"/>
          <w:jc w:val="center"/>
        </w:trPr>
        <w:tc>
          <w:tcPr>
            <w:tcW w:w="1058" w:type="dxa"/>
            <w:vMerge/>
            <w:vAlign w:val="center"/>
          </w:tcPr>
          <w:p w:rsidR="00C8787E" w:rsidRPr="0014331B" w:rsidRDefault="00C8787E" w:rsidP="00D321D7">
            <w:pPr>
              <w:spacing w:line="520" w:lineRule="exact"/>
              <w:jc w:val="center"/>
              <w:rPr>
                <w:rFonts w:ascii="Times New Roman" w:eastAsia="仿宋_GB2312" w:hAnsi="Times New Roman" w:cs="宋体"/>
                <w:color w:val="000000" w:themeColor="text1"/>
                <w:sz w:val="24"/>
              </w:rPr>
            </w:pPr>
          </w:p>
        </w:tc>
        <w:tc>
          <w:tcPr>
            <w:tcW w:w="1097" w:type="dxa"/>
            <w:vAlign w:val="center"/>
          </w:tcPr>
          <w:p w:rsidR="00C8787E" w:rsidRPr="0014331B" w:rsidRDefault="00C8787E" w:rsidP="00D321D7">
            <w:pPr>
              <w:widowControl/>
              <w:spacing w:line="520" w:lineRule="exact"/>
              <w:jc w:val="center"/>
              <w:rPr>
                <w:rFonts w:ascii="Times New Roman" w:eastAsia="仿宋_GB2312" w:hAnsi="Times New Roman" w:cs="宋体"/>
                <w:color w:val="000000" w:themeColor="text1"/>
                <w:kern w:val="0"/>
                <w:sz w:val="24"/>
              </w:rPr>
            </w:pPr>
            <w:r w:rsidRPr="0014331B">
              <w:rPr>
                <w:rFonts w:ascii="Times New Roman" w:eastAsia="仿宋_GB2312" w:hAnsi="Times New Roman" w:cs="宋体" w:hint="eastAsia"/>
                <w:color w:val="000000" w:themeColor="text1"/>
                <w:kern w:val="0"/>
                <w:sz w:val="24"/>
              </w:rPr>
              <w:t>人员配备</w:t>
            </w:r>
          </w:p>
          <w:p w:rsidR="00C8787E" w:rsidRPr="0014331B" w:rsidRDefault="00C8787E" w:rsidP="00D321D7">
            <w:pPr>
              <w:widowControl/>
              <w:spacing w:line="520" w:lineRule="exact"/>
              <w:jc w:val="center"/>
              <w:rPr>
                <w:rFonts w:ascii="Times New Roman" w:eastAsia="仿宋_GB2312" w:hAnsi="Times New Roman" w:cs="宋体"/>
                <w:color w:val="000000" w:themeColor="text1"/>
                <w:kern w:val="0"/>
                <w:sz w:val="24"/>
              </w:rPr>
            </w:pPr>
            <w:r w:rsidRPr="0014331B">
              <w:rPr>
                <w:rFonts w:ascii="Times New Roman" w:eastAsia="仿宋_GB2312" w:hAnsi="Times New Roman" w:cs="宋体" w:hint="eastAsia"/>
                <w:color w:val="000000" w:themeColor="text1"/>
                <w:kern w:val="0"/>
                <w:sz w:val="24"/>
              </w:rPr>
              <w:t>（</w:t>
            </w:r>
            <w:r w:rsidRPr="0014331B">
              <w:rPr>
                <w:rFonts w:ascii="Times New Roman" w:eastAsia="仿宋_GB2312" w:hAnsi="Times New Roman" w:cs="宋体" w:hint="eastAsia"/>
                <w:color w:val="000000" w:themeColor="text1"/>
                <w:kern w:val="0"/>
                <w:sz w:val="24"/>
              </w:rPr>
              <w:t>26</w:t>
            </w:r>
            <w:r w:rsidRPr="0014331B">
              <w:rPr>
                <w:rFonts w:ascii="Times New Roman" w:eastAsia="仿宋_GB2312" w:hAnsi="Times New Roman" w:cs="宋体" w:hint="eastAsia"/>
                <w:color w:val="000000" w:themeColor="text1"/>
                <w:kern w:val="0"/>
                <w:sz w:val="24"/>
              </w:rPr>
              <w:t>分）</w:t>
            </w:r>
          </w:p>
        </w:tc>
        <w:tc>
          <w:tcPr>
            <w:tcW w:w="7416" w:type="dxa"/>
            <w:vAlign w:val="center"/>
          </w:tcPr>
          <w:p w:rsidR="00C8787E" w:rsidRPr="0014331B" w:rsidRDefault="00C8787E" w:rsidP="00D321D7">
            <w:pPr>
              <w:widowControl/>
              <w:numPr>
                <w:ilvl w:val="0"/>
                <w:numId w:val="1"/>
              </w:numPr>
              <w:spacing w:line="520" w:lineRule="exact"/>
              <w:rPr>
                <w:rFonts w:ascii="Times New Roman" w:eastAsia="仿宋_GB2312" w:hAnsi="Times New Roman" w:cs="宋体"/>
                <w:color w:val="000000" w:themeColor="text1"/>
                <w:kern w:val="0"/>
                <w:sz w:val="24"/>
              </w:rPr>
            </w:pPr>
            <w:r w:rsidRPr="0014331B">
              <w:rPr>
                <w:rFonts w:ascii="Times New Roman" w:eastAsia="仿宋_GB2312" w:hAnsi="Times New Roman" w:cs="宋体" w:hint="eastAsia"/>
                <w:color w:val="000000" w:themeColor="text1"/>
                <w:kern w:val="0"/>
                <w:sz w:val="24"/>
              </w:rPr>
              <w:t>供应商拟为本项目配备的项目负责人具有：林业专业（或林业相关专业）中级工程师及以上资格，得</w:t>
            </w:r>
            <w:r w:rsidRPr="0014331B">
              <w:rPr>
                <w:rFonts w:ascii="Times New Roman" w:eastAsia="仿宋_GB2312" w:hAnsi="Times New Roman" w:cs="宋体" w:hint="eastAsia"/>
                <w:color w:val="000000" w:themeColor="text1"/>
                <w:kern w:val="0"/>
                <w:sz w:val="24"/>
              </w:rPr>
              <w:t>10</w:t>
            </w:r>
            <w:r w:rsidRPr="0014331B">
              <w:rPr>
                <w:rFonts w:ascii="Times New Roman" w:eastAsia="仿宋_GB2312" w:hAnsi="Times New Roman" w:cs="宋体" w:hint="eastAsia"/>
                <w:color w:val="000000" w:themeColor="text1"/>
                <w:kern w:val="0"/>
                <w:sz w:val="24"/>
              </w:rPr>
              <w:t>分；林业专业（或林业相关专业）助理工程师资格，得</w:t>
            </w:r>
            <w:r w:rsidRPr="0014331B">
              <w:rPr>
                <w:rFonts w:ascii="Times New Roman" w:eastAsia="仿宋_GB2312" w:hAnsi="Times New Roman" w:cs="宋体" w:hint="eastAsia"/>
                <w:color w:val="000000" w:themeColor="text1"/>
                <w:kern w:val="0"/>
                <w:sz w:val="24"/>
              </w:rPr>
              <w:t>5</w:t>
            </w:r>
            <w:r w:rsidRPr="0014331B">
              <w:rPr>
                <w:rFonts w:ascii="Times New Roman" w:eastAsia="仿宋_GB2312" w:hAnsi="Times New Roman" w:cs="宋体" w:hint="eastAsia"/>
                <w:color w:val="000000" w:themeColor="text1"/>
                <w:kern w:val="0"/>
                <w:sz w:val="24"/>
              </w:rPr>
              <w:t>分。</w:t>
            </w:r>
            <w:r w:rsidRPr="0014331B">
              <w:rPr>
                <w:rFonts w:ascii="Times New Roman" w:eastAsia="仿宋_GB2312" w:hAnsi="Times New Roman" w:cs="宋体" w:hint="eastAsia"/>
                <w:b/>
                <w:bCs/>
                <w:color w:val="000000" w:themeColor="text1"/>
                <w:kern w:val="0"/>
                <w:sz w:val="24"/>
              </w:rPr>
              <w:t>采购响应文件中需提供相关证书影印件并加盖投标单位公章。</w:t>
            </w:r>
          </w:p>
          <w:p w:rsidR="00C8787E" w:rsidRPr="0014331B" w:rsidRDefault="00C8787E" w:rsidP="00D321D7">
            <w:pPr>
              <w:widowControl/>
              <w:numPr>
                <w:ilvl w:val="0"/>
                <w:numId w:val="1"/>
              </w:numPr>
              <w:spacing w:line="520" w:lineRule="exact"/>
              <w:rPr>
                <w:rFonts w:ascii="Times New Roman" w:eastAsia="仿宋_GB2312" w:hAnsi="Times New Roman" w:cs="宋体"/>
                <w:color w:val="000000" w:themeColor="text1"/>
                <w:kern w:val="0"/>
                <w:sz w:val="24"/>
              </w:rPr>
            </w:pPr>
            <w:r w:rsidRPr="0014331B">
              <w:rPr>
                <w:rFonts w:ascii="Times New Roman" w:eastAsia="仿宋_GB2312" w:hAnsi="Times New Roman" w:cs="宋体" w:hint="eastAsia"/>
                <w:color w:val="000000" w:themeColor="text1"/>
                <w:kern w:val="0"/>
                <w:sz w:val="24"/>
              </w:rPr>
              <w:t>供应商拟为本项目配备的其他技术人员（项目负责人除外）：具有林业专业（或林业相关专业）</w:t>
            </w:r>
            <w:r w:rsidR="00290D6E" w:rsidRPr="0014331B">
              <w:rPr>
                <w:rFonts w:ascii="Times New Roman" w:eastAsia="仿宋_GB2312" w:hAnsi="Times New Roman" w:cs="宋体" w:hint="eastAsia"/>
                <w:color w:val="000000" w:themeColor="text1"/>
                <w:kern w:val="0"/>
                <w:sz w:val="24"/>
              </w:rPr>
              <w:t>助理</w:t>
            </w:r>
            <w:r w:rsidRPr="0014331B">
              <w:rPr>
                <w:rFonts w:ascii="Times New Roman" w:eastAsia="仿宋_GB2312" w:hAnsi="Times New Roman" w:cs="宋体" w:hint="eastAsia"/>
                <w:color w:val="000000" w:themeColor="text1"/>
                <w:kern w:val="0"/>
                <w:sz w:val="24"/>
              </w:rPr>
              <w:t>工程师及以上资格</w:t>
            </w:r>
            <w:r w:rsidR="00290D6E" w:rsidRPr="0014331B">
              <w:rPr>
                <w:rFonts w:ascii="Times New Roman" w:eastAsia="仿宋_GB2312" w:hAnsi="Times New Roman" w:cs="宋体" w:hint="eastAsia"/>
                <w:color w:val="000000" w:themeColor="text1"/>
                <w:kern w:val="0"/>
                <w:sz w:val="24"/>
              </w:rPr>
              <w:t>或林业有害生物</w:t>
            </w:r>
            <w:proofErr w:type="gramStart"/>
            <w:r w:rsidR="00290D6E" w:rsidRPr="0014331B">
              <w:rPr>
                <w:rFonts w:ascii="Times New Roman" w:eastAsia="仿宋_GB2312" w:hAnsi="Times New Roman" w:cs="宋体" w:hint="eastAsia"/>
                <w:color w:val="000000" w:themeColor="text1"/>
                <w:kern w:val="0"/>
                <w:sz w:val="24"/>
              </w:rPr>
              <w:t>防治员高级</w:t>
            </w:r>
            <w:proofErr w:type="gramEnd"/>
            <w:r w:rsidR="00290D6E" w:rsidRPr="0014331B">
              <w:rPr>
                <w:rFonts w:ascii="Times New Roman" w:eastAsia="仿宋_GB2312" w:hAnsi="Times New Roman" w:cs="宋体" w:hint="eastAsia"/>
                <w:color w:val="000000" w:themeColor="text1"/>
                <w:kern w:val="0"/>
                <w:sz w:val="24"/>
              </w:rPr>
              <w:t>工及以上</w:t>
            </w:r>
            <w:r w:rsidRPr="0014331B">
              <w:rPr>
                <w:rFonts w:ascii="Times New Roman" w:eastAsia="仿宋_GB2312" w:hAnsi="Times New Roman" w:cs="宋体" w:hint="eastAsia"/>
                <w:color w:val="000000" w:themeColor="text1"/>
                <w:kern w:val="0"/>
                <w:sz w:val="24"/>
              </w:rPr>
              <w:t>，每配备</w:t>
            </w:r>
            <w:r w:rsidRPr="0014331B">
              <w:rPr>
                <w:rFonts w:ascii="Times New Roman" w:eastAsia="仿宋_GB2312" w:hAnsi="Times New Roman" w:cs="宋体" w:hint="eastAsia"/>
                <w:color w:val="000000" w:themeColor="text1"/>
                <w:kern w:val="0"/>
                <w:sz w:val="24"/>
              </w:rPr>
              <w:t>1</w:t>
            </w:r>
            <w:r w:rsidRPr="0014331B">
              <w:rPr>
                <w:rFonts w:ascii="Times New Roman" w:eastAsia="仿宋_GB2312" w:hAnsi="Times New Roman" w:cs="宋体" w:hint="eastAsia"/>
                <w:color w:val="000000" w:themeColor="text1"/>
                <w:kern w:val="0"/>
                <w:sz w:val="24"/>
              </w:rPr>
              <w:t>人得</w:t>
            </w:r>
            <w:r w:rsidRPr="0014331B">
              <w:rPr>
                <w:rFonts w:ascii="Times New Roman" w:eastAsia="仿宋_GB2312" w:hAnsi="Times New Roman" w:cs="宋体" w:hint="eastAsia"/>
                <w:color w:val="000000" w:themeColor="text1"/>
                <w:kern w:val="0"/>
                <w:sz w:val="24"/>
              </w:rPr>
              <w:t>4</w:t>
            </w:r>
            <w:r w:rsidRPr="0014331B">
              <w:rPr>
                <w:rFonts w:ascii="Times New Roman" w:eastAsia="仿宋_GB2312" w:hAnsi="Times New Roman" w:cs="宋体" w:hint="eastAsia"/>
                <w:color w:val="000000" w:themeColor="text1"/>
                <w:kern w:val="0"/>
                <w:sz w:val="24"/>
              </w:rPr>
              <w:t>分；具有林业专业（或林业相关专业）</w:t>
            </w:r>
            <w:r w:rsidR="00290D6E" w:rsidRPr="0014331B">
              <w:rPr>
                <w:rFonts w:ascii="Times New Roman" w:eastAsia="仿宋_GB2312" w:hAnsi="Times New Roman" w:cs="宋体" w:hint="eastAsia"/>
                <w:color w:val="000000" w:themeColor="text1"/>
                <w:kern w:val="0"/>
                <w:sz w:val="24"/>
              </w:rPr>
              <w:t>技术员或林业有害生物</w:t>
            </w:r>
            <w:proofErr w:type="gramStart"/>
            <w:r w:rsidR="00290D6E" w:rsidRPr="0014331B">
              <w:rPr>
                <w:rFonts w:ascii="Times New Roman" w:eastAsia="仿宋_GB2312" w:hAnsi="Times New Roman" w:cs="宋体" w:hint="eastAsia"/>
                <w:color w:val="000000" w:themeColor="text1"/>
                <w:kern w:val="0"/>
                <w:sz w:val="24"/>
              </w:rPr>
              <w:t>防治员</w:t>
            </w:r>
            <w:proofErr w:type="gramEnd"/>
            <w:r w:rsidR="00290D6E" w:rsidRPr="0014331B">
              <w:rPr>
                <w:rFonts w:ascii="Times New Roman" w:eastAsia="仿宋_GB2312" w:hAnsi="Times New Roman" w:cs="宋体" w:hint="eastAsia"/>
                <w:color w:val="000000" w:themeColor="text1"/>
                <w:kern w:val="0"/>
                <w:sz w:val="24"/>
              </w:rPr>
              <w:t>初级工及以上</w:t>
            </w:r>
            <w:r w:rsidRPr="0014331B">
              <w:rPr>
                <w:rFonts w:ascii="Times New Roman" w:eastAsia="仿宋_GB2312" w:hAnsi="Times New Roman" w:cs="宋体" w:hint="eastAsia"/>
                <w:color w:val="000000" w:themeColor="text1"/>
                <w:kern w:val="0"/>
                <w:sz w:val="24"/>
              </w:rPr>
              <w:t>，每配备</w:t>
            </w:r>
            <w:r w:rsidRPr="0014331B">
              <w:rPr>
                <w:rFonts w:ascii="Times New Roman" w:eastAsia="仿宋_GB2312" w:hAnsi="Times New Roman" w:cs="宋体" w:hint="eastAsia"/>
                <w:color w:val="000000" w:themeColor="text1"/>
                <w:kern w:val="0"/>
                <w:sz w:val="24"/>
              </w:rPr>
              <w:t>1</w:t>
            </w:r>
            <w:r w:rsidRPr="0014331B">
              <w:rPr>
                <w:rFonts w:ascii="Times New Roman" w:eastAsia="仿宋_GB2312" w:hAnsi="Times New Roman" w:cs="宋体" w:hint="eastAsia"/>
                <w:color w:val="000000" w:themeColor="text1"/>
                <w:kern w:val="0"/>
                <w:sz w:val="24"/>
              </w:rPr>
              <w:t>人得</w:t>
            </w:r>
            <w:r w:rsidRPr="0014331B">
              <w:rPr>
                <w:rFonts w:ascii="Times New Roman" w:eastAsia="仿宋_GB2312" w:hAnsi="Times New Roman" w:cs="宋体" w:hint="eastAsia"/>
                <w:color w:val="000000" w:themeColor="text1"/>
                <w:kern w:val="0"/>
                <w:sz w:val="24"/>
              </w:rPr>
              <w:t>2</w:t>
            </w:r>
            <w:r w:rsidRPr="0014331B">
              <w:rPr>
                <w:rFonts w:ascii="Times New Roman" w:eastAsia="仿宋_GB2312" w:hAnsi="Times New Roman" w:cs="宋体" w:hint="eastAsia"/>
                <w:color w:val="000000" w:themeColor="text1"/>
                <w:kern w:val="0"/>
                <w:sz w:val="24"/>
              </w:rPr>
              <w:t>分；此项最高得</w:t>
            </w:r>
            <w:r w:rsidRPr="0014331B">
              <w:rPr>
                <w:rFonts w:ascii="Times New Roman" w:eastAsia="仿宋_GB2312" w:hAnsi="Times New Roman" w:cs="宋体" w:hint="eastAsia"/>
                <w:color w:val="000000" w:themeColor="text1"/>
                <w:kern w:val="0"/>
                <w:sz w:val="24"/>
              </w:rPr>
              <w:t>16</w:t>
            </w:r>
            <w:r w:rsidRPr="0014331B">
              <w:rPr>
                <w:rFonts w:ascii="Times New Roman" w:eastAsia="仿宋_GB2312" w:hAnsi="Times New Roman" w:cs="宋体" w:hint="eastAsia"/>
                <w:color w:val="000000" w:themeColor="text1"/>
                <w:kern w:val="0"/>
                <w:sz w:val="24"/>
              </w:rPr>
              <w:t>分。</w:t>
            </w:r>
            <w:r w:rsidRPr="0014331B">
              <w:rPr>
                <w:rFonts w:ascii="Times New Roman" w:eastAsia="仿宋_GB2312" w:hAnsi="Times New Roman" w:cs="宋体" w:hint="eastAsia"/>
                <w:b/>
                <w:bCs/>
                <w:color w:val="000000" w:themeColor="text1"/>
                <w:kern w:val="0"/>
                <w:sz w:val="24"/>
              </w:rPr>
              <w:t>采购响应文件中需提供相关证书影印件并加盖投标单位公章。</w:t>
            </w:r>
          </w:p>
          <w:p w:rsidR="00C8787E" w:rsidRPr="0014331B" w:rsidRDefault="00C8787E" w:rsidP="00D321D7">
            <w:pPr>
              <w:widowControl/>
              <w:spacing w:line="520" w:lineRule="exact"/>
              <w:jc w:val="left"/>
              <w:rPr>
                <w:rFonts w:ascii="Times New Roman" w:eastAsia="仿宋_GB2312" w:hAnsi="Times New Roman" w:cs="宋体"/>
                <w:b/>
                <w:bCs/>
                <w:color w:val="000000" w:themeColor="text1"/>
                <w:kern w:val="0"/>
                <w:sz w:val="24"/>
              </w:rPr>
            </w:pPr>
            <w:r w:rsidRPr="0014331B">
              <w:rPr>
                <w:rFonts w:ascii="Times New Roman" w:eastAsia="仿宋_GB2312" w:hAnsi="Times New Roman" w:cs="宋体" w:hint="eastAsia"/>
                <w:b/>
                <w:bCs/>
                <w:color w:val="000000" w:themeColor="text1"/>
                <w:kern w:val="0"/>
                <w:sz w:val="24"/>
              </w:rPr>
              <w:t>注：上述人员不重复计分，按最高分计分。</w:t>
            </w:r>
            <w:r w:rsidRPr="0014331B">
              <w:rPr>
                <w:rFonts w:ascii="Times New Roman" w:eastAsia="仿宋_GB2312" w:hAnsi="Times New Roman" w:cs="宋体"/>
                <w:b/>
                <w:bCs/>
                <w:color w:val="000000" w:themeColor="text1"/>
                <w:kern w:val="0"/>
                <w:sz w:val="24"/>
              </w:rPr>
              <w:t xml:space="preserve"> </w:t>
            </w:r>
          </w:p>
        </w:tc>
      </w:tr>
      <w:tr w:rsidR="0014331B" w:rsidRPr="0014331B" w:rsidTr="00D321D7">
        <w:trPr>
          <w:trHeight w:val="772"/>
          <w:jc w:val="center"/>
        </w:trPr>
        <w:tc>
          <w:tcPr>
            <w:tcW w:w="1058" w:type="dxa"/>
            <w:vMerge/>
            <w:vAlign w:val="center"/>
          </w:tcPr>
          <w:p w:rsidR="00C8787E" w:rsidRPr="0014331B" w:rsidRDefault="00C8787E" w:rsidP="00D321D7">
            <w:pPr>
              <w:spacing w:line="520" w:lineRule="exact"/>
              <w:jc w:val="center"/>
              <w:rPr>
                <w:rFonts w:ascii="Times New Roman" w:eastAsia="仿宋_GB2312" w:hAnsi="Times New Roman" w:cs="宋体"/>
                <w:color w:val="000000" w:themeColor="text1"/>
                <w:sz w:val="24"/>
              </w:rPr>
            </w:pPr>
          </w:p>
        </w:tc>
        <w:tc>
          <w:tcPr>
            <w:tcW w:w="1097" w:type="dxa"/>
            <w:vAlign w:val="center"/>
          </w:tcPr>
          <w:p w:rsidR="00C8787E" w:rsidRPr="0014331B" w:rsidRDefault="00C8787E" w:rsidP="00D321D7">
            <w:pPr>
              <w:spacing w:line="520" w:lineRule="exact"/>
              <w:jc w:val="center"/>
              <w:rPr>
                <w:rFonts w:ascii="Times New Roman" w:eastAsia="仿宋_GB2312" w:hAnsi="Times New Roman" w:cs="宋体"/>
                <w:color w:val="000000" w:themeColor="text1"/>
                <w:sz w:val="24"/>
              </w:rPr>
            </w:pPr>
            <w:r w:rsidRPr="0014331B">
              <w:rPr>
                <w:rFonts w:ascii="Times New Roman" w:eastAsia="仿宋_GB2312" w:hAnsi="Times New Roman" w:cs="宋体" w:hint="eastAsia"/>
                <w:color w:val="000000" w:themeColor="text1"/>
                <w:sz w:val="24"/>
              </w:rPr>
              <w:t>服务方案</w:t>
            </w:r>
          </w:p>
          <w:p w:rsidR="00C8787E" w:rsidRPr="0014331B" w:rsidRDefault="00C8787E" w:rsidP="00290D6E">
            <w:pPr>
              <w:spacing w:line="520" w:lineRule="exact"/>
              <w:jc w:val="center"/>
              <w:rPr>
                <w:color w:val="000000" w:themeColor="text1"/>
              </w:rPr>
            </w:pPr>
            <w:r w:rsidRPr="0014331B">
              <w:rPr>
                <w:rFonts w:ascii="Times New Roman" w:eastAsia="仿宋_GB2312" w:hAnsi="Times New Roman" w:cs="宋体" w:hint="eastAsia"/>
                <w:color w:val="000000" w:themeColor="text1"/>
                <w:sz w:val="24"/>
              </w:rPr>
              <w:t>（</w:t>
            </w:r>
            <w:r w:rsidR="00290D6E" w:rsidRPr="0014331B">
              <w:rPr>
                <w:rFonts w:ascii="Times New Roman" w:eastAsia="仿宋_GB2312" w:hAnsi="Times New Roman" w:cs="宋体" w:hint="eastAsia"/>
                <w:color w:val="000000" w:themeColor="text1"/>
                <w:sz w:val="24"/>
              </w:rPr>
              <w:t>23</w:t>
            </w:r>
            <w:r w:rsidRPr="0014331B">
              <w:rPr>
                <w:rFonts w:ascii="Times New Roman" w:eastAsia="仿宋_GB2312" w:hAnsi="Times New Roman" w:cs="宋体" w:hint="eastAsia"/>
                <w:color w:val="000000" w:themeColor="text1"/>
                <w:sz w:val="24"/>
              </w:rPr>
              <w:t>分分）</w:t>
            </w:r>
          </w:p>
        </w:tc>
        <w:tc>
          <w:tcPr>
            <w:tcW w:w="7416" w:type="dxa"/>
            <w:vAlign w:val="center"/>
          </w:tcPr>
          <w:p w:rsidR="00C8787E" w:rsidRPr="0014331B" w:rsidRDefault="00C8787E" w:rsidP="00D321D7">
            <w:pPr>
              <w:widowControl/>
              <w:spacing w:line="520" w:lineRule="exact"/>
              <w:rPr>
                <w:rFonts w:ascii="Times New Roman" w:eastAsia="仿宋_GB2312" w:hAnsi="Times New Roman" w:cs="宋体"/>
                <w:color w:val="000000" w:themeColor="text1"/>
                <w:kern w:val="0"/>
                <w:sz w:val="24"/>
              </w:rPr>
            </w:pPr>
            <w:r w:rsidRPr="0014331B">
              <w:rPr>
                <w:rFonts w:ascii="Times New Roman" w:eastAsia="仿宋_GB2312" w:hAnsi="Times New Roman" w:cs="宋体" w:hint="eastAsia"/>
                <w:color w:val="000000" w:themeColor="text1"/>
                <w:kern w:val="0"/>
                <w:sz w:val="24"/>
              </w:rPr>
              <w:t>投标人将本项目服务</w:t>
            </w:r>
            <w:proofErr w:type="gramStart"/>
            <w:r w:rsidRPr="0014331B">
              <w:rPr>
                <w:rFonts w:ascii="Times New Roman" w:eastAsia="仿宋_GB2312" w:hAnsi="Times New Roman" w:cs="宋体" w:hint="eastAsia"/>
                <w:color w:val="000000" w:themeColor="text1"/>
                <w:kern w:val="0"/>
                <w:sz w:val="24"/>
              </w:rPr>
              <w:t>方案附至投标</w:t>
            </w:r>
            <w:proofErr w:type="gramEnd"/>
            <w:r w:rsidRPr="0014331B">
              <w:rPr>
                <w:rFonts w:ascii="Times New Roman" w:eastAsia="仿宋_GB2312" w:hAnsi="Times New Roman" w:cs="宋体" w:hint="eastAsia"/>
                <w:color w:val="000000" w:themeColor="text1"/>
                <w:kern w:val="0"/>
                <w:sz w:val="24"/>
              </w:rPr>
              <w:t>文件中，方案须包含：</w:t>
            </w:r>
          </w:p>
          <w:p w:rsidR="00C8787E" w:rsidRPr="0014331B" w:rsidRDefault="00C8787E" w:rsidP="00D321D7">
            <w:pPr>
              <w:spacing w:line="400" w:lineRule="exact"/>
              <w:rPr>
                <w:rFonts w:ascii="Times New Roman" w:eastAsia="仿宋_GB2312" w:hAnsi="Times New Roman" w:cs="宋体"/>
                <w:color w:val="000000" w:themeColor="text1"/>
                <w:kern w:val="0"/>
                <w:sz w:val="24"/>
              </w:rPr>
            </w:pPr>
            <w:r w:rsidRPr="0014331B">
              <w:rPr>
                <w:rFonts w:hint="eastAsia"/>
                <w:color w:val="000000" w:themeColor="text1"/>
              </w:rPr>
              <w:t>1</w:t>
            </w:r>
            <w:r w:rsidRPr="0014331B">
              <w:rPr>
                <w:rFonts w:ascii="Times New Roman" w:eastAsia="仿宋_GB2312" w:hAnsi="Times New Roman" w:cs="宋体" w:hint="eastAsia"/>
                <w:color w:val="000000" w:themeColor="text1"/>
                <w:kern w:val="0"/>
                <w:sz w:val="24"/>
              </w:rPr>
              <w:t>、施工前药剂</w:t>
            </w:r>
            <w:r w:rsidR="00290D6E" w:rsidRPr="0014331B">
              <w:rPr>
                <w:rFonts w:ascii="Times New Roman" w:eastAsia="仿宋_GB2312" w:hAnsi="Times New Roman" w:cs="宋体" w:hint="eastAsia"/>
                <w:color w:val="000000" w:themeColor="text1"/>
                <w:kern w:val="0"/>
                <w:sz w:val="24"/>
              </w:rPr>
              <w:t>质量检测</w:t>
            </w:r>
            <w:r w:rsidRPr="0014331B">
              <w:rPr>
                <w:rFonts w:ascii="Times New Roman" w:eastAsia="仿宋_GB2312" w:hAnsi="Times New Roman" w:cs="宋体" w:hint="eastAsia"/>
                <w:color w:val="000000" w:themeColor="text1"/>
                <w:kern w:val="0"/>
                <w:sz w:val="24"/>
              </w:rPr>
              <w:t>验收</w:t>
            </w:r>
            <w:r w:rsidR="00290D6E" w:rsidRPr="0014331B">
              <w:rPr>
                <w:rFonts w:ascii="Times New Roman" w:eastAsia="仿宋_GB2312" w:hAnsi="Times New Roman" w:cs="宋体" w:hint="eastAsia"/>
                <w:color w:val="000000" w:themeColor="text1"/>
                <w:kern w:val="0"/>
                <w:sz w:val="24"/>
              </w:rPr>
              <w:t>方案</w:t>
            </w:r>
            <w:r w:rsidRPr="0014331B">
              <w:rPr>
                <w:rFonts w:ascii="Times New Roman" w:eastAsia="仿宋_GB2312" w:hAnsi="Times New Roman" w:cs="宋体" w:hint="eastAsia"/>
                <w:color w:val="000000" w:themeColor="text1"/>
                <w:kern w:val="0"/>
                <w:sz w:val="24"/>
              </w:rPr>
              <w:t>，应包含</w:t>
            </w:r>
            <w:r w:rsidR="00290D6E" w:rsidRPr="0014331B">
              <w:rPr>
                <w:rFonts w:ascii="Times New Roman" w:eastAsia="仿宋_GB2312" w:hAnsi="Times New Roman" w:cs="宋体" w:hint="eastAsia"/>
                <w:color w:val="000000" w:themeColor="text1"/>
                <w:kern w:val="0"/>
                <w:sz w:val="24"/>
                <w:u w:val="single"/>
              </w:rPr>
              <w:t>验收组织</w:t>
            </w:r>
            <w:r w:rsidR="00290D6E" w:rsidRPr="0014331B">
              <w:rPr>
                <w:rFonts w:ascii="Times New Roman" w:eastAsia="仿宋_GB2312" w:hAnsi="Times New Roman" w:cs="宋体" w:hint="eastAsia"/>
                <w:color w:val="000000" w:themeColor="text1"/>
                <w:kern w:val="0"/>
                <w:sz w:val="24"/>
              </w:rPr>
              <w:t>、</w:t>
            </w:r>
            <w:r w:rsidRPr="0014331B">
              <w:rPr>
                <w:rFonts w:ascii="Times New Roman" w:eastAsia="仿宋_GB2312" w:hAnsi="Times New Roman" w:cs="宋体" w:hint="eastAsia"/>
                <w:color w:val="000000" w:themeColor="text1"/>
                <w:kern w:val="0"/>
                <w:sz w:val="24"/>
                <w:u w:val="single"/>
              </w:rPr>
              <w:t>验收内容</w:t>
            </w:r>
            <w:r w:rsidRPr="0014331B">
              <w:rPr>
                <w:rFonts w:ascii="Times New Roman" w:eastAsia="仿宋_GB2312" w:hAnsi="Times New Roman" w:cs="宋体" w:hint="eastAsia"/>
                <w:color w:val="000000" w:themeColor="text1"/>
                <w:kern w:val="0"/>
                <w:sz w:val="24"/>
              </w:rPr>
              <w:t>、</w:t>
            </w:r>
            <w:r w:rsidR="00290D6E" w:rsidRPr="0014331B">
              <w:rPr>
                <w:rFonts w:ascii="Times New Roman" w:eastAsia="仿宋_GB2312" w:hAnsi="Times New Roman" w:cs="宋体" w:hint="eastAsia"/>
                <w:color w:val="000000" w:themeColor="text1"/>
                <w:kern w:val="0"/>
                <w:sz w:val="24"/>
                <w:u w:val="single"/>
              </w:rPr>
              <w:t>抽样方法</w:t>
            </w:r>
            <w:r w:rsidR="00290D6E" w:rsidRPr="0014331B">
              <w:rPr>
                <w:rFonts w:ascii="Times New Roman" w:eastAsia="仿宋_GB2312" w:hAnsi="Times New Roman" w:cs="宋体" w:hint="eastAsia"/>
                <w:color w:val="000000" w:themeColor="text1"/>
                <w:kern w:val="0"/>
                <w:sz w:val="24"/>
              </w:rPr>
              <w:t>、</w:t>
            </w:r>
            <w:r w:rsidRPr="0014331B">
              <w:rPr>
                <w:rFonts w:ascii="Times New Roman" w:eastAsia="仿宋_GB2312" w:hAnsi="Times New Roman" w:cs="宋体" w:hint="eastAsia"/>
                <w:color w:val="000000" w:themeColor="text1"/>
                <w:kern w:val="0"/>
                <w:sz w:val="24"/>
                <w:u w:val="single"/>
              </w:rPr>
              <w:t>验收要求</w:t>
            </w:r>
            <w:r w:rsidR="00290D6E" w:rsidRPr="0014331B">
              <w:rPr>
                <w:rFonts w:ascii="Times New Roman" w:eastAsia="仿宋_GB2312" w:hAnsi="Times New Roman" w:cs="宋体" w:hint="eastAsia"/>
                <w:color w:val="000000" w:themeColor="text1"/>
                <w:kern w:val="0"/>
                <w:sz w:val="24"/>
              </w:rPr>
              <w:t>，及</w:t>
            </w:r>
            <w:r w:rsidR="00290D6E" w:rsidRPr="0014331B">
              <w:rPr>
                <w:rFonts w:ascii="Times New Roman" w:eastAsia="仿宋_GB2312" w:hAnsi="Times New Roman" w:cs="宋体" w:hint="eastAsia"/>
                <w:color w:val="000000" w:themeColor="text1"/>
                <w:kern w:val="0"/>
                <w:sz w:val="24"/>
                <w:u w:val="single"/>
              </w:rPr>
              <w:t>相关记录表格</w:t>
            </w:r>
            <w:r w:rsidRPr="0014331B">
              <w:rPr>
                <w:rFonts w:ascii="Times New Roman" w:eastAsia="仿宋_GB2312" w:hAnsi="Times New Roman" w:cs="宋体" w:hint="eastAsia"/>
                <w:color w:val="000000" w:themeColor="text1"/>
                <w:kern w:val="0"/>
                <w:sz w:val="24"/>
              </w:rPr>
              <w:t>等。</w:t>
            </w:r>
            <w:r w:rsidRPr="0014331B">
              <w:rPr>
                <w:rFonts w:ascii="Times New Roman" w:eastAsia="仿宋_GB2312" w:hAnsi="Times New Roman" w:cs="宋体" w:hint="eastAsia"/>
                <w:b/>
                <w:bCs/>
                <w:color w:val="000000" w:themeColor="text1"/>
                <w:kern w:val="0"/>
                <w:sz w:val="24"/>
              </w:rPr>
              <w:t>提供以上方案得</w:t>
            </w:r>
            <w:r w:rsidRPr="0014331B">
              <w:rPr>
                <w:rFonts w:ascii="Times New Roman" w:eastAsia="仿宋_GB2312" w:hAnsi="Times New Roman" w:cs="宋体"/>
                <w:b/>
                <w:bCs/>
                <w:color w:val="000000" w:themeColor="text1"/>
                <w:kern w:val="0"/>
                <w:sz w:val="24"/>
              </w:rPr>
              <w:t>5</w:t>
            </w:r>
            <w:r w:rsidRPr="0014331B">
              <w:rPr>
                <w:rFonts w:ascii="Times New Roman" w:eastAsia="仿宋_GB2312" w:hAnsi="Times New Roman" w:cs="宋体" w:hint="eastAsia"/>
                <w:b/>
                <w:bCs/>
                <w:color w:val="000000" w:themeColor="text1"/>
                <w:kern w:val="0"/>
                <w:sz w:val="24"/>
              </w:rPr>
              <w:t>分，未提供或提供不全不得分。</w:t>
            </w:r>
          </w:p>
          <w:p w:rsidR="00C8787E" w:rsidRPr="0014331B" w:rsidRDefault="00C8787E" w:rsidP="00D321D7">
            <w:pPr>
              <w:widowControl/>
              <w:spacing w:line="520" w:lineRule="exact"/>
              <w:rPr>
                <w:rFonts w:ascii="Times New Roman" w:eastAsia="仿宋_GB2312" w:hAnsi="Times New Roman" w:cs="宋体"/>
                <w:b/>
                <w:bCs/>
                <w:color w:val="000000" w:themeColor="text1"/>
                <w:kern w:val="0"/>
                <w:sz w:val="24"/>
              </w:rPr>
            </w:pPr>
            <w:r w:rsidRPr="0014331B">
              <w:rPr>
                <w:rFonts w:ascii="Times New Roman" w:eastAsia="仿宋_GB2312" w:hAnsi="Times New Roman" w:cs="宋体" w:hint="eastAsia"/>
                <w:color w:val="000000" w:themeColor="text1"/>
                <w:kern w:val="0"/>
                <w:sz w:val="24"/>
              </w:rPr>
              <w:t>2</w:t>
            </w:r>
            <w:r w:rsidRPr="0014331B">
              <w:rPr>
                <w:rFonts w:ascii="Times New Roman" w:eastAsia="仿宋_GB2312" w:hAnsi="Times New Roman" w:cs="宋体" w:hint="eastAsia"/>
                <w:color w:val="000000" w:themeColor="text1"/>
                <w:kern w:val="0"/>
                <w:sz w:val="24"/>
              </w:rPr>
              <w:t>、施工</w:t>
            </w:r>
            <w:r w:rsidR="00290D6E" w:rsidRPr="0014331B">
              <w:rPr>
                <w:rFonts w:ascii="Times New Roman" w:eastAsia="仿宋_GB2312" w:hAnsi="Times New Roman" w:cs="宋体" w:hint="eastAsia"/>
                <w:color w:val="000000" w:themeColor="text1"/>
                <w:kern w:val="0"/>
                <w:sz w:val="24"/>
              </w:rPr>
              <w:t>期核查方案，</w:t>
            </w:r>
            <w:bookmarkStart w:id="12" w:name="OLE_LINK17"/>
            <w:bookmarkStart w:id="13" w:name="OLE_LINK18"/>
            <w:r w:rsidRPr="0014331B">
              <w:rPr>
                <w:rFonts w:ascii="Times New Roman" w:eastAsia="仿宋_GB2312" w:hAnsi="Times New Roman" w:cs="宋体" w:hint="eastAsia"/>
                <w:color w:val="000000" w:themeColor="text1"/>
                <w:kern w:val="0"/>
                <w:sz w:val="24"/>
              </w:rPr>
              <w:t>应</w:t>
            </w:r>
            <w:r w:rsidR="00290D6E" w:rsidRPr="0014331B">
              <w:rPr>
                <w:rFonts w:ascii="Times New Roman" w:eastAsia="仿宋_GB2312" w:hAnsi="Times New Roman" w:cs="宋体" w:hint="eastAsia"/>
                <w:color w:val="000000" w:themeColor="text1"/>
                <w:kern w:val="0"/>
                <w:sz w:val="24"/>
              </w:rPr>
              <w:t>贴合项目招标需求，结合</w:t>
            </w:r>
            <w:proofErr w:type="gramStart"/>
            <w:r w:rsidR="00290D6E" w:rsidRPr="0014331B">
              <w:rPr>
                <w:rFonts w:ascii="Times New Roman" w:eastAsia="仿宋_GB2312" w:hAnsi="Times New Roman" w:cs="宋体" w:hint="eastAsia"/>
                <w:color w:val="000000" w:themeColor="text1"/>
                <w:kern w:val="0"/>
                <w:sz w:val="24"/>
              </w:rPr>
              <w:t>景区</w:t>
            </w:r>
            <w:r w:rsidRPr="0014331B">
              <w:rPr>
                <w:rFonts w:ascii="Times New Roman" w:eastAsia="仿宋_GB2312" w:hAnsi="Times New Roman" w:cs="宋体" w:hint="eastAsia"/>
                <w:color w:val="000000" w:themeColor="text1"/>
                <w:kern w:val="0"/>
                <w:sz w:val="24"/>
              </w:rPr>
              <w:t>注干施药</w:t>
            </w:r>
            <w:proofErr w:type="gramEnd"/>
            <w:r w:rsidR="00290D6E" w:rsidRPr="0014331B">
              <w:rPr>
                <w:rFonts w:ascii="Times New Roman" w:eastAsia="仿宋_GB2312" w:hAnsi="Times New Roman" w:cs="宋体" w:hint="eastAsia"/>
                <w:color w:val="000000" w:themeColor="text1"/>
                <w:kern w:val="0"/>
                <w:sz w:val="24"/>
              </w:rPr>
              <w:t>作业区域环境</w:t>
            </w:r>
            <w:r w:rsidRPr="0014331B">
              <w:rPr>
                <w:rFonts w:ascii="Times New Roman" w:eastAsia="仿宋_GB2312" w:hAnsi="Times New Roman" w:cs="宋体" w:hint="eastAsia"/>
                <w:color w:val="000000" w:themeColor="text1"/>
                <w:kern w:val="0"/>
                <w:sz w:val="24"/>
              </w:rPr>
              <w:t>，详细制定</w:t>
            </w:r>
            <w:r w:rsidR="00290D6E" w:rsidRPr="0014331B">
              <w:rPr>
                <w:rFonts w:ascii="Times New Roman" w:eastAsia="仿宋_GB2312" w:hAnsi="Times New Roman" w:cs="宋体" w:hint="eastAsia"/>
                <w:color w:val="000000" w:themeColor="text1"/>
                <w:kern w:val="0"/>
                <w:sz w:val="24"/>
              </w:rPr>
              <w:t>施工期</w:t>
            </w:r>
            <w:r w:rsidR="00290D6E" w:rsidRPr="0014331B">
              <w:rPr>
                <w:rFonts w:ascii="Times New Roman" w:eastAsia="仿宋_GB2312" w:hAnsi="Times New Roman" w:cs="宋体" w:hint="eastAsia"/>
                <w:color w:val="000000" w:themeColor="text1"/>
                <w:kern w:val="0"/>
                <w:sz w:val="24"/>
                <w:u w:val="single"/>
              </w:rPr>
              <w:t>核查抽样方法</w:t>
            </w:r>
            <w:r w:rsidR="00290D6E" w:rsidRPr="0014331B">
              <w:rPr>
                <w:rFonts w:ascii="Times New Roman" w:eastAsia="仿宋_GB2312" w:hAnsi="Times New Roman" w:cs="宋体" w:hint="eastAsia"/>
                <w:color w:val="000000" w:themeColor="text1"/>
                <w:kern w:val="0"/>
                <w:sz w:val="24"/>
              </w:rPr>
              <w:t>、</w:t>
            </w:r>
            <w:r w:rsidR="00290D6E" w:rsidRPr="0014331B">
              <w:rPr>
                <w:rFonts w:ascii="Times New Roman" w:eastAsia="仿宋_GB2312" w:hAnsi="Times New Roman" w:cs="宋体" w:hint="eastAsia"/>
                <w:color w:val="000000" w:themeColor="text1"/>
                <w:kern w:val="0"/>
                <w:sz w:val="24"/>
                <w:u w:val="single"/>
              </w:rPr>
              <w:t>人员组织</w:t>
            </w:r>
            <w:r w:rsidR="00290D6E" w:rsidRPr="0014331B">
              <w:rPr>
                <w:rFonts w:ascii="Times New Roman" w:eastAsia="仿宋_GB2312" w:hAnsi="Times New Roman" w:cs="宋体" w:hint="eastAsia"/>
                <w:color w:val="000000" w:themeColor="text1"/>
                <w:kern w:val="0"/>
                <w:sz w:val="24"/>
              </w:rPr>
              <w:t>、</w:t>
            </w:r>
            <w:r w:rsidR="00290D6E" w:rsidRPr="0014331B">
              <w:rPr>
                <w:rFonts w:ascii="Times New Roman" w:eastAsia="仿宋_GB2312" w:hAnsi="Times New Roman" w:cs="宋体" w:hint="eastAsia"/>
                <w:color w:val="000000" w:themeColor="text1"/>
                <w:kern w:val="0"/>
                <w:sz w:val="24"/>
                <w:u w:val="single"/>
              </w:rPr>
              <w:t>安排计划</w:t>
            </w:r>
            <w:r w:rsidR="00290D6E" w:rsidRPr="0014331B">
              <w:rPr>
                <w:rFonts w:ascii="Times New Roman" w:eastAsia="仿宋_GB2312" w:hAnsi="Times New Roman" w:cs="宋体" w:hint="eastAsia"/>
                <w:color w:val="000000" w:themeColor="text1"/>
                <w:kern w:val="0"/>
                <w:sz w:val="24"/>
              </w:rPr>
              <w:t>、</w:t>
            </w:r>
            <w:r w:rsidR="00290D6E" w:rsidRPr="0014331B">
              <w:rPr>
                <w:rFonts w:ascii="Times New Roman" w:eastAsia="仿宋_GB2312" w:hAnsi="Times New Roman" w:cs="宋体" w:hint="eastAsia"/>
                <w:color w:val="000000" w:themeColor="text1"/>
                <w:kern w:val="0"/>
                <w:sz w:val="24"/>
                <w:u w:val="single"/>
              </w:rPr>
              <w:t>核查内容要求</w:t>
            </w:r>
            <w:r w:rsidR="00290D6E" w:rsidRPr="0014331B">
              <w:rPr>
                <w:rFonts w:ascii="Times New Roman" w:eastAsia="仿宋_GB2312" w:hAnsi="Times New Roman" w:cs="宋体" w:hint="eastAsia"/>
                <w:color w:val="000000" w:themeColor="text1"/>
                <w:kern w:val="0"/>
                <w:sz w:val="24"/>
              </w:rPr>
              <w:t>、</w:t>
            </w:r>
            <w:r w:rsidR="00290D6E" w:rsidRPr="0014331B">
              <w:rPr>
                <w:rFonts w:ascii="Times New Roman" w:eastAsia="仿宋_GB2312" w:hAnsi="Times New Roman" w:cs="宋体" w:hint="eastAsia"/>
                <w:color w:val="000000" w:themeColor="text1"/>
                <w:kern w:val="0"/>
                <w:sz w:val="24"/>
                <w:u w:val="single"/>
              </w:rPr>
              <w:t>核查结果反馈程序</w:t>
            </w:r>
            <w:r w:rsidR="00290D6E" w:rsidRPr="0014331B">
              <w:rPr>
                <w:rFonts w:ascii="Times New Roman" w:eastAsia="仿宋_GB2312" w:hAnsi="Times New Roman" w:cs="宋体" w:hint="eastAsia"/>
                <w:color w:val="000000" w:themeColor="text1"/>
                <w:kern w:val="0"/>
                <w:sz w:val="24"/>
              </w:rPr>
              <w:t>，及</w:t>
            </w:r>
            <w:r w:rsidR="00290D6E" w:rsidRPr="0014331B">
              <w:rPr>
                <w:rFonts w:ascii="Times New Roman" w:eastAsia="仿宋_GB2312" w:hAnsi="Times New Roman" w:cs="宋体" w:hint="eastAsia"/>
                <w:color w:val="000000" w:themeColor="text1"/>
                <w:kern w:val="0"/>
                <w:sz w:val="24"/>
                <w:u w:val="single"/>
              </w:rPr>
              <w:t>相关记录表格</w:t>
            </w:r>
            <w:r w:rsidRPr="0014331B">
              <w:rPr>
                <w:rFonts w:ascii="Times New Roman" w:eastAsia="仿宋_GB2312" w:hAnsi="Times New Roman" w:cs="宋体" w:hint="eastAsia"/>
                <w:color w:val="000000" w:themeColor="text1"/>
                <w:kern w:val="0"/>
                <w:sz w:val="24"/>
              </w:rPr>
              <w:t>等。</w:t>
            </w:r>
            <w:bookmarkEnd w:id="12"/>
            <w:bookmarkEnd w:id="13"/>
            <w:r w:rsidRPr="0014331B">
              <w:rPr>
                <w:rFonts w:ascii="Times New Roman" w:eastAsia="仿宋_GB2312" w:hAnsi="Times New Roman" w:cs="宋体" w:hint="eastAsia"/>
                <w:b/>
                <w:bCs/>
                <w:color w:val="000000" w:themeColor="text1"/>
                <w:kern w:val="0"/>
                <w:sz w:val="24"/>
              </w:rPr>
              <w:t>提供以上方案得</w:t>
            </w:r>
            <w:r w:rsidRPr="0014331B">
              <w:rPr>
                <w:rFonts w:ascii="Times New Roman" w:eastAsia="仿宋_GB2312" w:hAnsi="Times New Roman" w:cs="宋体" w:hint="eastAsia"/>
                <w:b/>
                <w:bCs/>
                <w:color w:val="000000" w:themeColor="text1"/>
                <w:kern w:val="0"/>
                <w:sz w:val="24"/>
              </w:rPr>
              <w:t>6</w:t>
            </w:r>
            <w:r w:rsidRPr="0014331B">
              <w:rPr>
                <w:rFonts w:ascii="Times New Roman" w:eastAsia="仿宋_GB2312" w:hAnsi="Times New Roman" w:cs="宋体" w:hint="eastAsia"/>
                <w:b/>
                <w:bCs/>
                <w:color w:val="000000" w:themeColor="text1"/>
                <w:kern w:val="0"/>
                <w:sz w:val="24"/>
              </w:rPr>
              <w:t>分，未提供或提供不全不得分。</w:t>
            </w:r>
          </w:p>
          <w:p w:rsidR="00C8787E" w:rsidRPr="0014331B" w:rsidRDefault="00C8787E" w:rsidP="00D321D7">
            <w:pPr>
              <w:widowControl/>
              <w:spacing w:line="520" w:lineRule="exact"/>
              <w:rPr>
                <w:rFonts w:ascii="Times New Roman" w:eastAsia="仿宋_GB2312" w:hAnsi="Times New Roman" w:cs="宋体"/>
                <w:b/>
                <w:bCs/>
                <w:color w:val="000000" w:themeColor="text1"/>
                <w:kern w:val="0"/>
                <w:sz w:val="24"/>
              </w:rPr>
            </w:pPr>
            <w:r w:rsidRPr="0014331B">
              <w:rPr>
                <w:rFonts w:ascii="Times New Roman" w:eastAsia="仿宋_GB2312" w:hAnsi="Times New Roman" w:cs="宋体" w:hint="eastAsia"/>
                <w:color w:val="000000" w:themeColor="text1"/>
                <w:kern w:val="0"/>
                <w:sz w:val="24"/>
              </w:rPr>
              <w:t>3</w:t>
            </w:r>
            <w:r w:rsidRPr="0014331B">
              <w:rPr>
                <w:rFonts w:ascii="Times New Roman" w:eastAsia="仿宋_GB2312" w:hAnsi="Times New Roman" w:cs="宋体" w:hint="eastAsia"/>
                <w:color w:val="000000" w:themeColor="text1"/>
                <w:kern w:val="0"/>
                <w:sz w:val="24"/>
              </w:rPr>
              <w:t>、</w:t>
            </w:r>
            <w:bookmarkStart w:id="14" w:name="OLE_LINK19"/>
            <w:r w:rsidRPr="0014331B">
              <w:rPr>
                <w:rFonts w:ascii="Times New Roman" w:eastAsia="仿宋_GB2312" w:hAnsi="Times New Roman" w:cs="宋体" w:hint="eastAsia"/>
                <w:color w:val="000000" w:themeColor="text1"/>
                <w:kern w:val="0"/>
                <w:sz w:val="24"/>
              </w:rPr>
              <w:t>施工后</w:t>
            </w:r>
            <w:r w:rsidR="00290D6E" w:rsidRPr="0014331B">
              <w:rPr>
                <w:rFonts w:ascii="Times New Roman" w:eastAsia="仿宋_GB2312" w:hAnsi="Times New Roman" w:cs="宋体" w:hint="eastAsia"/>
                <w:color w:val="000000" w:themeColor="text1"/>
                <w:kern w:val="0"/>
                <w:sz w:val="24"/>
              </w:rPr>
              <w:t>核查验收方案，应贴合项目招标需求，结合</w:t>
            </w:r>
            <w:proofErr w:type="gramStart"/>
            <w:r w:rsidR="00290D6E" w:rsidRPr="0014331B">
              <w:rPr>
                <w:rFonts w:ascii="Times New Roman" w:eastAsia="仿宋_GB2312" w:hAnsi="Times New Roman" w:cs="宋体" w:hint="eastAsia"/>
                <w:color w:val="000000" w:themeColor="text1"/>
                <w:kern w:val="0"/>
                <w:sz w:val="24"/>
              </w:rPr>
              <w:t>景区注干施药</w:t>
            </w:r>
            <w:proofErr w:type="gramEnd"/>
            <w:r w:rsidR="00290D6E" w:rsidRPr="0014331B">
              <w:rPr>
                <w:rFonts w:ascii="Times New Roman" w:eastAsia="仿宋_GB2312" w:hAnsi="Times New Roman" w:cs="宋体" w:hint="eastAsia"/>
                <w:color w:val="000000" w:themeColor="text1"/>
                <w:kern w:val="0"/>
                <w:sz w:val="24"/>
              </w:rPr>
              <w:t>作业区域环境，详细制定施工后核查验收的</w:t>
            </w:r>
            <w:r w:rsidR="00290D6E" w:rsidRPr="0014331B">
              <w:rPr>
                <w:rFonts w:ascii="Times New Roman" w:eastAsia="仿宋_GB2312" w:hAnsi="Times New Roman" w:cs="宋体" w:hint="eastAsia"/>
                <w:color w:val="000000" w:themeColor="text1"/>
                <w:kern w:val="0"/>
                <w:sz w:val="24"/>
                <w:u w:val="single"/>
              </w:rPr>
              <w:t>抽样方法</w:t>
            </w:r>
            <w:r w:rsidR="00290D6E" w:rsidRPr="0014331B">
              <w:rPr>
                <w:rFonts w:ascii="Times New Roman" w:eastAsia="仿宋_GB2312" w:hAnsi="Times New Roman" w:cs="宋体" w:hint="eastAsia"/>
                <w:color w:val="000000" w:themeColor="text1"/>
                <w:kern w:val="0"/>
                <w:sz w:val="24"/>
              </w:rPr>
              <w:t>、</w:t>
            </w:r>
            <w:r w:rsidR="00290D6E" w:rsidRPr="0014331B">
              <w:rPr>
                <w:rFonts w:ascii="Times New Roman" w:eastAsia="仿宋_GB2312" w:hAnsi="Times New Roman" w:cs="宋体" w:hint="eastAsia"/>
                <w:color w:val="000000" w:themeColor="text1"/>
                <w:kern w:val="0"/>
                <w:sz w:val="24"/>
                <w:u w:val="single"/>
              </w:rPr>
              <w:t>人员组织</w:t>
            </w:r>
            <w:r w:rsidR="00290D6E" w:rsidRPr="0014331B">
              <w:rPr>
                <w:rFonts w:ascii="Times New Roman" w:eastAsia="仿宋_GB2312" w:hAnsi="Times New Roman" w:cs="宋体" w:hint="eastAsia"/>
                <w:color w:val="000000" w:themeColor="text1"/>
                <w:kern w:val="0"/>
                <w:sz w:val="24"/>
              </w:rPr>
              <w:t>、</w:t>
            </w:r>
            <w:r w:rsidR="00290D6E" w:rsidRPr="0014331B">
              <w:rPr>
                <w:rFonts w:ascii="Times New Roman" w:eastAsia="仿宋_GB2312" w:hAnsi="Times New Roman" w:cs="宋体" w:hint="eastAsia"/>
                <w:color w:val="000000" w:themeColor="text1"/>
                <w:kern w:val="0"/>
                <w:sz w:val="24"/>
                <w:u w:val="single"/>
              </w:rPr>
              <w:t>安排计划</w:t>
            </w:r>
            <w:r w:rsidR="00290D6E" w:rsidRPr="0014331B">
              <w:rPr>
                <w:rFonts w:ascii="Times New Roman" w:eastAsia="仿宋_GB2312" w:hAnsi="Times New Roman" w:cs="宋体" w:hint="eastAsia"/>
                <w:color w:val="000000" w:themeColor="text1"/>
                <w:kern w:val="0"/>
                <w:sz w:val="24"/>
              </w:rPr>
              <w:t>、</w:t>
            </w:r>
            <w:r w:rsidR="00290D6E" w:rsidRPr="0014331B">
              <w:rPr>
                <w:rFonts w:ascii="Times New Roman" w:eastAsia="仿宋_GB2312" w:hAnsi="Times New Roman" w:cs="宋体" w:hint="eastAsia"/>
                <w:color w:val="000000" w:themeColor="text1"/>
                <w:kern w:val="0"/>
                <w:sz w:val="24"/>
                <w:u w:val="single"/>
              </w:rPr>
              <w:t>核查验收内容和要求</w:t>
            </w:r>
            <w:r w:rsidR="00290D6E" w:rsidRPr="0014331B">
              <w:rPr>
                <w:rFonts w:ascii="Times New Roman" w:eastAsia="仿宋_GB2312" w:hAnsi="Times New Roman" w:cs="宋体" w:hint="eastAsia"/>
                <w:color w:val="000000" w:themeColor="text1"/>
                <w:kern w:val="0"/>
                <w:sz w:val="24"/>
              </w:rPr>
              <w:t>、</w:t>
            </w:r>
            <w:r w:rsidR="00290D6E" w:rsidRPr="0014331B">
              <w:rPr>
                <w:rFonts w:ascii="Times New Roman" w:eastAsia="仿宋_GB2312" w:hAnsi="Times New Roman" w:cs="宋体" w:hint="eastAsia"/>
                <w:color w:val="000000" w:themeColor="text1"/>
                <w:kern w:val="0"/>
                <w:sz w:val="24"/>
                <w:u w:val="single"/>
              </w:rPr>
              <w:t>相关记录表格</w:t>
            </w:r>
            <w:r w:rsidR="00290D6E" w:rsidRPr="0014331B">
              <w:rPr>
                <w:rFonts w:ascii="Times New Roman" w:eastAsia="仿宋_GB2312" w:hAnsi="Times New Roman" w:cs="宋体" w:hint="eastAsia"/>
                <w:color w:val="000000" w:themeColor="text1"/>
                <w:kern w:val="0"/>
                <w:sz w:val="24"/>
              </w:rPr>
              <w:t>及</w:t>
            </w:r>
            <w:r w:rsidR="00290D6E" w:rsidRPr="0014331B">
              <w:rPr>
                <w:rFonts w:ascii="Times New Roman" w:eastAsia="仿宋_GB2312" w:hAnsi="Times New Roman" w:cs="宋体" w:hint="eastAsia"/>
                <w:color w:val="000000" w:themeColor="text1"/>
                <w:kern w:val="0"/>
                <w:sz w:val="24"/>
                <w:u w:val="single"/>
              </w:rPr>
              <w:t>核查验收报告撰写</w:t>
            </w:r>
            <w:r w:rsidR="005B1BC5">
              <w:rPr>
                <w:rFonts w:ascii="Times New Roman" w:eastAsia="仿宋_GB2312" w:hAnsi="Times New Roman" w:cs="宋体" w:hint="eastAsia"/>
                <w:color w:val="000000" w:themeColor="text1"/>
                <w:kern w:val="0"/>
                <w:sz w:val="24"/>
                <w:u w:val="single"/>
              </w:rPr>
              <w:t>提</w:t>
            </w:r>
            <w:r w:rsidR="00290D6E" w:rsidRPr="0014331B">
              <w:rPr>
                <w:rFonts w:ascii="Times New Roman" w:eastAsia="仿宋_GB2312" w:hAnsi="Times New Roman" w:cs="宋体" w:hint="eastAsia"/>
                <w:color w:val="000000" w:themeColor="text1"/>
                <w:kern w:val="0"/>
                <w:sz w:val="24"/>
                <w:u w:val="single"/>
              </w:rPr>
              <w:t>纲</w:t>
            </w:r>
            <w:r w:rsidR="00290D6E" w:rsidRPr="0014331B">
              <w:rPr>
                <w:rFonts w:ascii="Times New Roman" w:eastAsia="仿宋_GB2312" w:hAnsi="Times New Roman" w:cs="宋体" w:hint="eastAsia"/>
                <w:color w:val="000000" w:themeColor="text1"/>
                <w:kern w:val="0"/>
                <w:sz w:val="24"/>
              </w:rPr>
              <w:t>等</w:t>
            </w:r>
            <w:bookmarkEnd w:id="14"/>
            <w:r w:rsidRPr="0014331B">
              <w:rPr>
                <w:rFonts w:ascii="Times New Roman" w:eastAsia="仿宋_GB2312" w:hAnsi="Times New Roman" w:cs="宋体" w:hint="eastAsia"/>
                <w:color w:val="000000" w:themeColor="text1"/>
                <w:kern w:val="0"/>
                <w:sz w:val="24"/>
              </w:rPr>
              <w:t>。</w:t>
            </w:r>
            <w:bookmarkStart w:id="15" w:name="OLE_LINK20"/>
            <w:bookmarkStart w:id="16" w:name="OLE_LINK21"/>
            <w:r w:rsidRPr="0014331B">
              <w:rPr>
                <w:rFonts w:ascii="Times New Roman" w:eastAsia="仿宋_GB2312" w:hAnsi="Times New Roman" w:cs="宋体" w:hint="eastAsia"/>
                <w:b/>
                <w:bCs/>
                <w:color w:val="000000" w:themeColor="text1"/>
                <w:kern w:val="0"/>
                <w:sz w:val="24"/>
              </w:rPr>
              <w:t>提供以上方案得</w:t>
            </w:r>
            <w:r w:rsidRPr="0014331B">
              <w:rPr>
                <w:rFonts w:ascii="Times New Roman" w:eastAsia="仿宋_GB2312" w:hAnsi="Times New Roman" w:cs="宋体" w:hint="eastAsia"/>
                <w:b/>
                <w:bCs/>
                <w:color w:val="000000" w:themeColor="text1"/>
                <w:kern w:val="0"/>
                <w:sz w:val="24"/>
              </w:rPr>
              <w:t>6</w:t>
            </w:r>
            <w:r w:rsidRPr="0014331B">
              <w:rPr>
                <w:rFonts w:ascii="Times New Roman" w:eastAsia="仿宋_GB2312" w:hAnsi="Times New Roman" w:cs="宋体" w:hint="eastAsia"/>
                <w:b/>
                <w:bCs/>
                <w:color w:val="000000" w:themeColor="text1"/>
                <w:kern w:val="0"/>
                <w:sz w:val="24"/>
              </w:rPr>
              <w:t>分，未提供或提供不全不得分。</w:t>
            </w:r>
            <w:bookmarkEnd w:id="15"/>
            <w:bookmarkEnd w:id="16"/>
          </w:p>
          <w:p w:rsidR="00290D6E" w:rsidRPr="0014331B" w:rsidRDefault="00290D6E" w:rsidP="00290D6E">
            <w:pPr>
              <w:pStyle w:val="2"/>
              <w:rPr>
                <w:b w:val="0"/>
                <w:color w:val="000000" w:themeColor="text1"/>
              </w:rPr>
            </w:pPr>
            <w:r w:rsidRPr="0014331B">
              <w:rPr>
                <w:rFonts w:ascii="Times New Roman" w:eastAsia="仿宋_GB2312" w:hAnsi="Times New Roman" w:cs="宋体" w:hint="eastAsia"/>
                <w:b w:val="0"/>
                <w:color w:val="000000" w:themeColor="text1"/>
                <w:kern w:val="0"/>
                <w:sz w:val="24"/>
              </w:rPr>
              <w:t>4</w:t>
            </w:r>
            <w:r w:rsidRPr="0014331B">
              <w:rPr>
                <w:rFonts w:ascii="Times New Roman" w:eastAsia="仿宋_GB2312" w:hAnsi="Times New Roman" w:cs="宋体" w:hint="eastAsia"/>
                <w:b w:val="0"/>
                <w:color w:val="000000" w:themeColor="text1"/>
                <w:kern w:val="0"/>
                <w:sz w:val="24"/>
              </w:rPr>
              <w:t>、药剂吸收效果检测方案，应贴合项目招标需求，结合</w:t>
            </w:r>
            <w:proofErr w:type="gramStart"/>
            <w:r w:rsidRPr="0014331B">
              <w:rPr>
                <w:rFonts w:ascii="Times New Roman" w:eastAsia="仿宋_GB2312" w:hAnsi="Times New Roman" w:cs="宋体" w:hint="eastAsia"/>
                <w:b w:val="0"/>
                <w:color w:val="000000" w:themeColor="text1"/>
                <w:kern w:val="0"/>
                <w:sz w:val="24"/>
              </w:rPr>
              <w:t>景区注干施药</w:t>
            </w:r>
            <w:proofErr w:type="gramEnd"/>
            <w:r w:rsidRPr="0014331B">
              <w:rPr>
                <w:rFonts w:ascii="Times New Roman" w:eastAsia="仿宋_GB2312" w:hAnsi="Times New Roman" w:cs="宋体" w:hint="eastAsia"/>
                <w:b w:val="0"/>
                <w:color w:val="000000" w:themeColor="text1"/>
                <w:kern w:val="0"/>
                <w:sz w:val="24"/>
              </w:rPr>
              <w:t>作业区域环境，详细制定施工后核查验收的</w:t>
            </w:r>
            <w:r w:rsidRPr="0014331B">
              <w:rPr>
                <w:rFonts w:ascii="Times New Roman" w:eastAsia="仿宋_GB2312" w:hAnsi="Times New Roman" w:cs="宋体" w:hint="eastAsia"/>
                <w:b w:val="0"/>
                <w:color w:val="000000" w:themeColor="text1"/>
                <w:kern w:val="0"/>
                <w:sz w:val="24"/>
                <w:u w:val="single"/>
              </w:rPr>
              <w:t>抽样方法</w:t>
            </w:r>
            <w:r w:rsidRPr="0014331B">
              <w:rPr>
                <w:rFonts w:ascii="Times New Roman" w:eastAsia="仿宋_GB2312" w:hAnsi="Times New Roman" w:cs="宋体" w:hint="eastAsia"/>
                <w:b w:val="0"/>
                <w:color w:val="000000" w:themeColor="text1"/>
                <w:kern w:val="0"/>
                <w:sz w:val="24"/>
              </w:rPr>
              <w:t>、</w:t>
            </w:r>
            <w:r w:rsidRPr="0014331B">
              <w:rPr>
                <w:rFonts w:ascii="Times New Roman" w:eastAsia="仿宋_GB2312" w:hAnsi="Times New Roman" w:cs="宋体" w:hint="eastAsia"/>
                <w:b w:val="0"/>
                <w:color w:val="000000" w:themeColor="text1"/>
                <w:kern w:val="0"/>
                <w:sz w:val="24"/>
                <w:u w:val="single"/>
              </w:rPr>
              <w:t>人员组织</w:t>
            </w:r>
            <w:r w:rsidRPr="0014331B">
              <w:rPr>
                <w:rFonts w:ascii="Times New Roman" w:eastAsia="仿宋_GB2312" w:hAnsi="Times New Roman" w:cs="宋体" w:hint="eastAsia"/>
                <w:b w:val="0"/>
                <w:color w:val="000000" w:themeColor="text1"/>
                <w:kern w:val="0"/>
                <w:sz w:val="24"/>
              </w:rPr>
              <w:t>、</w:t>
            </w:r>
            <w:r w:rsidRPr="0014331B">
              <w:rPr>
                <w:rFonts w:ascii="Times New Roman" w:eastAsia="仿宋_GB2312" w:hAnsi="Times New Roman" w:cs="宋体" w:hint="eastAsia"/>
                <w:b w:val="0"/>
                <w:color w:val="000000" w:themeColor="text1"/>
                <w:kern w:val="0"/>
                <w:sz w:val="24"/>
                <w:u w:val="single"/>
              </w:rPr>
              <w:t>安排计划</w:t>
            </w:r>
            <w:r w:rsidRPr="0014331B">
              <w:rPr>
                <w:rFonts w:ascii="Times New Roman" w:eastAsia="仿宋_GB2312" w:hAnsi="Times New Roman" w:cs="宋体" w:hint="eastAsia"/>
                <w:b w:val="0"/>
                <w:color w:val="000000" w:themeColor="text1"/>
                <w:kern w:val="0"/>
                <w:sz w:val="24"/>
              </w:rPr>
              <w:t>、</w:t>
            </w:r>
            <w:r w:rsidRPr="0014331B">
              <w:rPr>
                <w:rFonts w:ascii="Times New Roman" w:eastAsia="仿宋_GB2312" w:hAnsi="Times New Roman" w:cs="宋体" w:hint="eastAsia"/>
                <w:b w:val="0"/>
                <w:color w:val="000000" w:themeColor="text1"/>
                <w:kern w:val="0"/>
                <w:sz w:val="24"/>
                <w:u w:val="single"/>
              </w:rPr>
              <w:t>取样要求</w:t>
            </w:r>
            <w:r w:rsidRPr="0014331B">
              <w:rPr>
                <w:rFonts w:ascii="Times New Roman" w:eastAsia="仿宋_GB2312" w:hAnsi="Times New Roman" w:cs="宋体" w:hint="eastAsia"/>
                <w:b w:val="0"/>
                <w:color w:val="000000" w:themeColor="text1"/>
                <w:kern w:val="0"/>
                <w:sz w:val="24"/>
              </w:rPr>
              <w:t>、</w:t>
            </w:r>
            <w:r w:rsidRPr="0014331B">
              <w:rPr>
                <w:rFonts w:ascii="Times New Roman" w:eastAsia="仿宋_GB2312" w:hAnsi="Times New Roman" w:cs="宋体" w:hint="eastAsia"/>
                <w:b w:val="0"/>
                <w:color w:val="000000" w:themeColor="text1"/>
                <w:kern w:val="0"/>
                <w:sz w:val="24"/>
                <w:u w:val="single"/>
              </w:rPr>
              <w:t>检测单位选取</w:t>
            </w:r>
            <w:r w:rsidRPr="0014331B">
              <w:rPr>
                <w:rFonts w:ascii="Times New Roman" w:eastAsia="仿宋_GB2312" w:hAnsi="Times New Roman" w:cs="宋体" w:hint="eastAsia"/>
                <w:b w:val="0"/>
                <w:color w:val="000000" w:themeColor="text1"/>
                <w:kern w:val="0"/>
                <w:sz w:val="24"/>
              </w:rPr>
              <w:t>及</w:t>
            </w:r>
            <w:r w:rsidRPr="0014331B">
              <w:rPr>
                <w:rFonts w:ascii="Times New Roman" w:eastAsia="仿宋_GB2312" w:hAnsi="Times New Roman" w:cs="宋体" w:hint="eastAsia"/>
                <w:b w:val="0"/>
                <w:color w:val="000000" w:themeColor="text1"/>
                <w:kern w:val="0"/>
                <w:sz w:val="24"/>
                <w:u w:val="single"/>
              </w:rPr>
              <w:t>相关记录表格</w:t>
            </w:r>
            <w:r w:rsidRPr="0014331B">
              <w:rPr>
                <w:rFonts w:ascii="Times New Roman" w:eastAsia="仿宋_GB2312" w:hAnsi="Times New Roman" w:cs="宋体" w:hint="eastAsia"/>
                <w:b w:val="0"/>
                <w:color w:val="000000" w:themeColor="text1"/>
                <w:kern w:val="0"/>
                <w:sz w:val="24"/>
              </w:rPr>
              <w:t>等。</w:t>
            </w:r>
            <w:r w:rsidRPr="0014331B">
              <w:rPr>
                <w:rFonts w:ascii="Times New Roman" w:eastAsia="仿宋_GB2312" w:hAnsi="Times New Roman" w:cs="宋体" w:hint="eastAsia"/>
                <w:bCs/>
                <w:color w:val="000000" w:themeColor="text1"/>
                <w:kern w:val="0"/>
                <w:sz w:val="24"/>
              </w:rPr>
              <w:t>提供以上方案得</w:t>
            </w:r>
            <w:r w:rsidRPr="0014331B">
              <w:rPr>
                <w:rFonts w:ascii="Times New Roman" w:eastAsia="仿宋_GB2312" w:hAnsi="Times New Roman" w:cs="宋体" w:hint="eastAsia"/>
                <w:bCs/>
                <w:color w:val="000000" w:themeColor="text1"/>
                <w:kern w:val="0"/>
                <w:sz w:val="24"/>
              </w:rPr>
              <w:t>6</w:t>
            </w:r>
            <w:r w:rsidRPr="0014331B">
              <w:rPr>
                <w:rFonts w:ascii="Times New Roman" w:eastAsia="仿宋_GB2312" w:hAnsi="Times New Roman" w:cs="宋体" w:hint="eastAsia"/>
                <w:bCs/>
                <w:color w:val="000000" w:themeColor="text1"/>
                <w:kern w:val="0"/>
                <w:sz w:val="24"/>
              </w:rPr>
              <w:t>分，未提供或提供不全不得分。</w:t>
            </w:r>
          </w:p>
        </w:tc>
      </w:tr>
      <w:tr w:rsidR="0014331B" w:rsidRPr="0014331B" w:rsidTr="00D321D7">
        <w:trPr>
          <w:trHeight w:val="772"/>
          <w:jc w:val="center"/>
        </w:trPr>
        <w:tc>
          <w:tcPr>
            <w:tcW w:w="1058" w:type="dxa"/>
            <w:vMerge/>
            <w:vAlign w:val="center"/>
          </w:tcPr>
          <w:p w:rsidR="00C8787E" w:rsidRPr="0014331B" w:rsidRDefault="00C8787E" w:rsidP="00D321D7">
            <w:pPr>
              <w:spacing w:line="520" w:lineRule="exact"/>
              <w:jc w:val="center"/>
              <w:rPr>
                <w:rFonts w:ascii="Times New Roman" w:eastAsia="仿宋_GB2312" w:hAnsi="Times New Roman" w:cs="宋体"/>
                <w:color w:val="000000" w:themeColor="text1"/>
                <w:sz w:val="24"/>
              </w:rPr>
            </w:pPr>
          </w:p>
        </w:tc>
        <w:tc>
          <w:tcPr>
            <w:tcW w:w="1097" w:type="dxa"/>
            <w:vAlign w:val="center"/>
          </w:tcPr>
          <w:p w:rsidR="00C8787E" w:rsidRPr="0014331B" w:rsidRDefault="00C8787E" w:rsidP="00290D6E">
            <w:pPr>
              <w:spacing w:line="520" w:lineRule="exact"/>
              <w:jc w:val="center"/>
              <w:rPr>
                <w:rFonts w:ascii="Times New Roman" w:eastAsia="仿宋_GB2312" w:hAnsi="Times New Roman" w:cs="宋体"/>
                <w:color w:val="000000" w:themeColor="text1"/>
                <w:sz w:val="24"/>
              </w:rPr>
            </w:pPr>
            <w:r w:rsidRPr="0014331B">
              <w:rPr>
                <w:rFonts w:ascii="Times New Roman" w:eastAsia="仿宋_GB2312" w:hAnsi="Times New Roman" w:cs="宋体" w:hint="eastAsia"/>
                <w:color w:val="000000" w:themeColor="text1"/>
                <w:sz w:val="24"/>
              </w:rPr>
              <w:t>安全</w:t>
            </w:r>
            <w:r w:rsidR="00290D6E" w:rsidRPr="0014331B">
              <w:rPr>
                <w:rFonts w:ascii="Times New Roman" w:eastAsia="仿宋_GB2312" w:hAnsi="Times New Roman" w:cs="宋体" w:hint="eastAsia"/>
                <w:color w:val="000000" w:themeColor="text1"/>
                <w:sz w:val="24"/>
              </w:rPr>
              <w:t>管理</w:t>
            </w:r>
            <w:r w:rsidRPr="0014331B">
              <w:rPr>
                <w:rFonts w:ascii="Times New Roman" w:eastAsia="仿宋_GB2312" w:hAnsi="Times New Roman" w:cs="宋体" w:hint="eastAsia"/>
                <w:color w:val="000000" w:themeColor="text1"/>
                <w:sz w:val="24"/>
              </w:rPr>
              <w:t>和保障方案（</w:t>
            </w:r>
            <w:r w:rsidRPr="0014331B">
              <w:rPr>
                <w:rFonts w:ascii="Times New Roman" w:eastAsia="仿宋_GB2312" w:hAnsi="Times New Roman" w:cs="宋体" w:hint="eastAsia"/>
                <w:color w:val="000000" w:themeColor="text1"/>
                <w:sz w:val="24"/>
              </w:rPr>
              <w:t>1</w:t>
            </w:r>
            <w:r w:rsidR="00290D6E" w:rsidRPr="0014331B">
              <w:rPr>
                <w:rFonts w:ascii="Times New Roman" w:eastAsia="仿宋_GB2312" w:hAnsi="Times New Roman" w:cs="宋体" w:hint="eastAsia"/>
                <w:color w:val="000000" w:themeColor="text1"/>
                <w:sz w:val="24"/>
              </w:rPr>
              <w:t>1</w:t>
            </w:r>
            <w:r w:rsidRPr="0014331B">
              <w:rPr>
                <w:rFonts w:ascii="Times New Roman" w:eastAsia="仿宋_GB2312" w:hAnsi="Times New Roman" w:cs="宋体" w:hint="eastAsia"/>
                <w:color w:val="000000" w:themeColor="text1"/>
                <w:sz w:val="24"/>
              </w:rPr>
              <w:t>分）</w:t>
            </w:r>
          </w:p>
        </w:tc>
        <w:tc>
          <w:tcPr>
            <w:tcW w:w="7416" w:type="dxa"/>
            <w:vAlign w:val="center"/>
          </w:tcPr>
          <w:p w:rsidR="00C8787E" w:rsidRPr="0014331B" w:rsidRDefault="00C8787E" w:rsidP="00D321D7">
            <w:pPr>
              <w:widowControl/>
              <w:spacing w:line="520" w:lineRule="exact"/>
              <w:rPr>
                <w:rFonts w:ascii="Times New Roman" w:eastAsia="仿宋_GB2312" w:hAnsi="Times New Roman" w:cs="宋体"/>
                <w:color w:val="000000" w:themeColor="text1"/>
                <w:kern w:val="0"/>
                <w:sz w:val="24"/>
              </w:rPr>
            </w:pPr>
            <w:r w:rsidRPr="0014331B">
              <w:rPr>
                <w:rFonts w:ascii="Times New Roman" w:eastAsia="仿宋_GB2312" w:hAnsi="Times New Roman" w:cs="宋体" w:hint="eastAsia"/>
                <w:color w:val="000000" w:themeColor="text1"/>
                <w:kern w:val="0"/>
                <w:sz w:val="24"/>
              </w:rPr>
              <w:t>投标人将本项目安全文明施工管理和保障措施</w:t>
            </w:r>
            <w:proofErr w:type="gramStart"/>
            <w:r w:rsidRPr="0014331B">
              <w:rPr>
                <w:rFonts w:ascii="Times New Roman" w:eastAsia="仿宋_GB2312" w:hAnsi="Times New Roman" w:cs="宋体" w:hint="eastAsia"/>
                <w:color w:val="000000" w:themeColor="text1"/>
                <w:kern w:val="0"/>
                <w:sz w:val="24"/>
              </w:rPr>
              <w:t>方案附至投标</w:t>
            </w:r>
            <w:proofErr w:type="gramEnd"/>
            <w:r w:rsidRPr="0014331B">
              <w:rPr>
                <w:rFonts w:ascii="Times New Roman" w:eastAsia="仿宋_GB2312" w:hAnsi="Times New Roman" w:cs="宋体" w:hint="eastAsia"/>
                <w:color w:val="000000" w:themeColor="text1"/>
                <w:kern w:val="0"/>
                <w:sz w:val="24"/>
              </w:rPr>
              <w:t>文件中，方案须包含：</w:t>
            </w:r>
          </w:p>
          <w:p w:rsidR="00C8787E" w:rsidRPr="0014331B" w:rsidRDefault="00C8787E" w:rsidP="00D321D7">
            <w:pPr>
              <w:widowControl/>
              <w:spacing w:line="520" w:lineRule="exact"/>
              <w:rPr>
                <w:rFonts w:ascii="Times New Roman" w:eastAsia="仿宋_GB2312" w:hAnsi="Times New Roman" w:cs="宋体"/>
                <w:color w:val="000000" w:themeColor="text1"/>
                <w:kern w:val="0"/>
                <w:sz w:val="24"/>
              </w:rPr>
            </w:pPr>
            <w:r w:rsidRPr="0014331B">
              <w:rPr>
                <w:rFonts w:ascii="Times New Roman" w:eastAsia="仿宋_GB2312" w:hAnsi="Times New Roman" w:cs="宋体" w:hint="eastAsia"/>
                <w:color w:val="000000" w:themeColor="text1"/>
                <w:kern w:val="0"/>
                <w:sz w:val="24"/>
              </w:rPr>
              <w:t>1</w:t>
            </w:r>
            <w:r w:rsidRPr="0014331B">
              <w:rPr>
                <w:rFonts w:ascii="Times New Roman" w:eastAsia="仿宋_GB2312" w:hAnsi="Times New Roman" w:cs="宋体" w:hint="eastAsia"/>
                <w:color w:val="000000" w:themeColor="text1"/>
                <w:kern w:val="0"/>
                <w:sz w:val="24"/>
              </w:rPr>
              <w:t>、岗前安全文明施工培训</w:t>
            </w:r>
            <w:r w:rsidR="00290D6E" w:rsidRPr="0014331B">
              <w:rPr>
                <w:rFonts w:ascii="Times New Roman" w:eastAsia="仿宋_GB2312" w:hAnsi="Times New Roman" w:cs="宋体" w:hint="eastAsia"/>
                <w:color w:val="000000" w:themeColor="text1"/>
                <w:kern w:val="0"/>
                <w:sz w:val="24"/>
              </w:rPr>
              <w:t>方案</w:t>
            </w:r>
            <w:r w:rsidRPr="0014331B">
              <w:rPr>
                <w:rFonts w:ascii="Times New Roman" w:eastAsia="仿宋_GB2312" w:hAnsi="Times New Roman" w:cs="宋体" w:hint="eastAsia"/>
                <w:color w:val="000000" w:themeColor="text1"/>
                <w:kern w:val="0"/>
                <w:sz w:val="24"/>
              </w:rPr>
              <w:t>：</w:t>
            </w:r>
            <w:proofErr w:type="gramStart"/>
            <w:r w:rsidR="00290D6E" w:rsidRPr="0014331B">
              <w:rPr>
                <w:rFonts w:ascii="Times New Roman" w:eastAsia="仿宋_GB2312" w:hAnsi="Times New Roman" w:cs="宋体" w:hint="eastAsia"/>
                <w:color w:val="000000" w:themeColor="text1"/>
                <w:kern w:val="0"/>
                <w:sz w:val="24"/>
              </w:rPr>
              <w:t>根据</w:t>
            </w:r>
            <w:bookmarkStart w:id="17" w:name="OLE_LINK22"/>
            <w:bookmarkStart w:id="18" w:name="OLE_LINK23"/>
            <w:r w:rsidRPr="0014331B">
              <w:rPr>
                <w:rFonts w:ascii="Times New Roman" w:eastAsia="仿宋_GB2312" w:hAnsi="Times New Roman" w:cs="宋体" w:hint="eastAsia"/>
                <w:color w:val="000000" w:themeColor="text1"/>
                <w:kern w:val="0"/>
                <w:sz w:val="24"/>
              </w:rPr>
              <w:t>注干施药</w:t>
            </w:r>
            <w:proofErr w:type="gramEnd"/>
            <w:r w:rsidR="00290D6E" w:rsidRPr="0014331B">
              <w:rPr>
                <w:rFonts w:ascii="Times New Roman" w:eastAsia="仿宋_GB2312" w:hAnsi="Times New Roman" w:cs="宋体" w:hint="eastAsia"/>
                <w:color w:val="000000" w:themeColor="text1"/>
                <w:kern w:val="0"/>
                <w:sz w:val="24"/>
              </w:rPr>
              <w:t>作业区域环境</w:t>
            </w:r>
            <w:r w:rsidRPr="0014331B">
              <w:rPr>
                <w:rFonts w:ascii="Times New Roman" w:eastAsia="仿宋_GB2312" w:hAnsi="Times New Roman" w:cs="宋体" w:hint="eastAsia"/>
                <w:color w:val="000000" w:themeColor="text1"/>
                <w:kern w:val="0"/>
                <w:sz w:val="24"/>
              </w:rPr>
              <w:t>特点</w:t>
            </w:r>
            <w:bookmarkEnd w:id="17"/>
            <w:bookmarkEnd w:id="18"/>
            <w:r w:rsidRPr="0014331B">
              <w:rPr>
                <w:rFonts w:ascii="Times New Roman" w:eastAsia="仿宋_GB2312" w:hAnsi="Times New Roman" w:cs="宋体" w:hint="eastAsia"/>
                <w:color w:val="000000" w:themeColor="text1"/>
                <w:kern w:val="0"/>
                <w:sz w:val="24"/>
              </w:rPr>
              <w:t>，</w:t>
            </w:r>
            <w:r w:rsidR="00290D6E" w:rsidRPr="0014331B">
              <w:rPr>
                <w:rFonts w:ascii="Times New Roman" w:eastAsia="仿宋_GB2312" w:hAnsi="Times New Roman" w:cs="宋体" w:hint="eastAsia"/>
                <w:color w:val="000000" w:themeColor="text1"/>
                <w:kern w:val="0"/>
                <w:sz w:val="24"/>
              </w:rPr>
              <w:t>包含</w:t>
            </w:r>
            <w:r w:rsidRPr="0014331B">
              <w:rPr>
                <w:rFonts w:ascii="Times New Roman" w:eastAsia="仿宋_GB2312" w:hAnsi="Times New Roman" w:cs="宋体" w:hint="eastAsia"/>
                <w:color w:val="000000" w:themeColor="text1"/>
                <w:kern w:val="0"/>
                <w:sz w:val="24"/>
              </w:rPr>
              <w:t>针对</w:t>
            </w:r>
            <w:r w:rsidR="00290D6E" w:rsidRPr="0014331B">
              <w:rPr>
                <w:rFonts w:ascii="Times New Roman" w:eastAsia="仿宋_GB2312" w:hAnsi="Times New Roman" w:cs="宋体" w:hint="eastAsia"/>
                <w:color w:val="000000" w:themeColor="text1"/>
                <w:kern w:val="0"/>
                <w:sz w:val="24"/>
                <w:u w:val="single"/>
              </w:rPr>
              <w:t>森林</w:t>
            </w:r>
            <w:r w:rsidRPr="0014331B">
              <w:rPr>
                <w:rFonts w:ascii="Times New Roman" w:eastAsia="仿宋_GB2312" w:hAnsi="Times New Roman" w:cs="宋体" w:hint="eastAsia"/>
                <w:color w:val="000000" w:themeColor="text1"/>
                <w:kern w:val="0"/>
                <w:sz w:val="24"/>
                <w:u w:val="single"/>
              </w:rPr>
              <w:t>防火</w:t>
            </w:r>
            <w:r w:rsidRPr="0014331B">
              <w:rPr>
                <w:rFonts w:ascii="Times New Roman" w:eastAsia="仿宋_GB2312" w:hAnsi="Times New Roman" w:cs="宋体" w:hint="eastAsia"/>
                <w:color w:val="000000" w:themeColor="text1"/>
                <w:kern w:val="0"/>
                <w:sz w:val="24"/>
              </w:rPr>
              <w:t>、</w:t>
            </w:r>
            <w:r w:rsidRPr="0014331B">
              <w:rPr>
                <w:rFonts w:ascii="Times New Roman" w:eastAsia="仿宋_GB2312" w:hAnsi="Times New Roman" w:cs="宋体" w:hint="eastAsia"/>
                <w:color w:val="000000" w:themeColor="text1"/>
                <w:kern w:val="0"/>
                <w:sz w:val="24"/>
                <w:u w:val="single"/>
              </w:rPr>
              <w:t>防</w:t>
            </w:r>
            <w:r w:rsidR="00290D6E" w:rsidRPr="0014331B">
              <w:rPr>
                <w:rFonts w:ascii="Times New Roman" w:eastAsia="仿宋_GB2312" w:hAnsi="Times New Roman" w:cs="宋体" w:hint="eastAsia"/>
                <w:color w:val="000000" w:themeColor="text1"/>
                <w:kern w:val="0"/>
                <w:sz w:val="24"/>
                <w:u w:val="single"/>
              </w:rPr>
              <w:t>毒蛇毒虫</w:t>
            </w:r>
            <w:r w:rsidRPr="0014331B">
              <w:rPr>
                <w:rFonts w:ascii="Times New Roman" w:eastAsia="仿宋_GB2312" w:hAnsi="Times New Roman" w:cs="宋体" w:hint="eastAsia"/>
                <w:color w:val="000000" w:themeColor="text1"/>
                <w:kern w:val="0"/>
                <w:sz w:val="24"/>
                <w:u w:val="single"/>
              </w:rPr>
              <w:t>防</w:t>
            </w:r>
            <w:r w:rsidR="00290D6E" w:rsidRPr="0014331B">
              <w:rPr>
                <w:rFonts w:ascii="宋体" w:eastAsia="宋体" w:hAnsi="宋体" w:cs="宋体" w:hint="eastAsia"/>
                <w:color w:val="000000" w:themeColor="text1"/>
                <w:kern w:val="0"/>
                <w:sz w:val="24"/>
                <w:u w:val="single"/>
              </w:rPr>
              <w:t>摔</w:t>
            </w:r>
            <w:r w:rsidRPr="0014331B">
              <w:rPr>
                <w:rFonts w:ascii="Times New Roman" w:eastAsia="仿宋_GB2312" w:hAnsi="Times New Roman" w:cs="宋体" w:hint="eastAsia"/>
                <w:color w:val="000000" w:themeColor="text1"/>
                <w:kern w:val="0"/>
                <w:sz w:val="24"/>
              </w:rPr>
              <w:t>、</w:t>
            </w:r>
            <w:r w:rsidRPr="0014331B">
              <w:rPr>
                <w:rFonts w:ascii="Times New Roman" w:eastAsia="仿宋_GB2312" w:hAnsi="Times New Roman" w:cs="宋体" w:hint="eastAsia"/>
                <w:color w:val="000000" w:themeColor="text1"/>
                <w:kern w:val="0"/>
                <w:sz w:val="24"/>
                <w:u w:val="single"/>
              </w:rPr>
              <w:t>交通安全</w:t>
            </w:r>
            <w:r w:rsidR="00290D6E" w:rsidRPr="0014331B">
              <w:rPr>
                <w:rFonts w:ascii="Times New Roman" w:eastAsia="仿宋_GB2312" w:hAnsi="Times New Roman" w:cs="宋体" w:hint="eastAsia"/>
                <w:color w:val="000000" w:themeColor="text1"/>
                <w:kern w:val="0"/>
                <w:sz w:val="24"/>
              </w:rPr>
              <w:t>等内容</w:t>
            </w:r>
            <w:r w:rsidRPr="0014331B">
              <w:rPr>
                <w:rFonts w:ascii="Times New Roman" w:eastAsia="仿宋_GB2312" w:hAnsi="Times New Roman" w:cs="宋体" w:hint="eastAsia"/>
                <w:color w:val="000000" w:themeColor="text1"/>
                <w:kern w:val="0"/>
                <w:sz w:val="24"/>
              </w:rPr>
              <w:t>。</w:t>
            </w:r>
            <w:r w:rsidRPr="0014331B">
              <w:rPr>
                <w:rFonts w:ascii="Times New Roman" w:eastAsia="仿宋_GB2312" w:hAnsi="Times New Roman" w:cs="宋体" w:hint="eastAsia"/>
                <w:b/>
                <w:bCs/>
                <w:color w:val="000000" w:themeColor="text1"/>
                <w:kern w:val="0"/>
                <w:sz w:val="24"/>
              </w:rPr>
              <w:t>提供以上方案得</w:t>
            </w:r>
            <w:r w:rsidR="00290D6E" w:rsidRPr="0014331B">
              <w:rPr>
                <w:rFonts w:ascii="Times New Roman" w:eastAsia="仿宋_GB2312" w:hAnsi="Times New Roman" w:cs="宋体" w:hint="eastAsia"/>
                <w:b/>
                <w:bCs/>
                <w:color w:val="000000" w:themeColor="text1"/>
                <w:kern w:val="0"/>
                <w:sz w:val="24"/>
              </w:rPr>
              <w:t>3</w:t>
            </w:r>
            <w:r w:rsidRPr="0014331B">
              <w:rPr>
                <w:rFonts w:ascii="Times New Roman" w:eastAsia="仿宋_GB2312" w:hAnsi="Times New Roman" w:cs="宋体" w:hint="eastAsia"/>
                <w:b/>
                <w:bCs/>
                <w:color w:val="000000" w:themeColor="text1"/>
                <w:kern w:val="0"/>
                <w:sz w:val="24"/>
              </w:rPr>
              <w:t>分，未提供或提供不全不得分。</w:t>
            </w:r>
          </w:p>
          <w:p w:rsidR="00C8787E" w:rsidRPr="0014331B" w:rsidRDefault="00C8787E" w:rsidP="00D321D7">
            <w:pPr>
              <w:widowControl/>
              <w:spacing w:line="520" w:lineRule="exact"/>
              <w:rPr>
                <w:rFonts w:ascii="Times New Roman" w:eastAsia="仿宋_GB2312" w:hAnsi="Times New Roman" w:cs="宋体"/>
                <w:b/>
                <w:bCs/>
                <w:color w:val="000000" w:themeColor="text1"/>
                <w:kern w:val="0"/>
                <w:sz w:val="24"/>
              </w:rPr>
            </w:pPr>
            <w:r w:rsidRPr="0014331B">
              <w:rPr>
                <w:rFonts w:ascii="Times New Roman" w:eastAsia="仿宋_GB2312" w:hAnsi="Times New Roman" w:cs="宋体" w:hint="eastAsia"/>
                <w:color w:val="000000" w:themeColor="text1"/>
                <w:kern w:val="0"/>
                <w:sz w:val="24"/>
              </w:rPr>
              <w:t>2</w:t>
            </w:r>
            <w:r w:rsidRPr="0014331B">
              <w:rPr>
                <w:rFonts w:ascii="Times New Roman" w:eastAsia="仿宋_GB2312" w:hAnsi="Times New Roman" w:cs="宋体" w:hint="eastAsia"/>
                <w:color w:val="000000" w:themeColor="text1"/>
                <w:kern w:val="0"/>
                <w:sz w:val="24"/>
              </w:rPr>
              <w:t>、安全风险的管</w:t>
            </w:r>
            <w:r w:rsidR="00290D6E" w:rsidRPr="0014331B">
              <w:rPr>
                <w:rFonts w:ascii="Times New Roman" w:eastAsia="仿宋_GB2312" w:hAnsi="Times New Roman" w:cs="宋体" w:hint="eastAsia"/>
                <w:color w:val="000000" w:themeColor="text1"/>
                <w:kern w:val="0"/>
                <w:sz w:val="24"/>
              </w:rPr>
              <w:t>控方案</w:t>
            </w:r>
            <w:r w:rsidRPr="0014331B">
              <w:rPr>
                <w:rFonts w:ascii="Times New Roman" w:eastAsia="仿宋_GB2312" w:hAnsi="Times New Roman" w:cs="宋体" w:hint="eastAsia"/>
                <w:color w:val="000000" w:themeColor="text1"/>
                <w:kern w:val="0"/>
                <w:sz w:val="24"/>
              </w:rPr>
              <w:t>：</w:t>
            </w:r>
            <w:proofErr w:type="gramStart"/>
            <w:r w:rsidRPr="0014331B">
              <w:rPr>
                <w:rFonts w:ascii="Times New Roman" w:eastAsia="仿宋_GB2312" w:hAnsi="Times New Roman" w:cs="宋体" w:hint="eastAsia"/>
                <w:color w:val="000000" w:themeColor="text1"/>
                <w:kern w:val="0"/>
                <w:sz w:val="24"/>
              </w:rPr>
              <w:t>根据</w:t>
            </w:r>
            <w:r w:rsidR="00290D6E" w:rsidRPr="0014331B">
              <w:rPr>
                <w:rFonts w:ascii="Times New Roman" w:eastAsia="仿宋_GB2312" w:hAnsi="Times New Roman" w:cs="宋体" w:hint="eastAsia"/>
                <w:color w:val="000000" w:themeColor="text1"/>
                <w:kern w:val="0"/>
                <w:sz w:val="24"/>
              </w:rPr>
              <w:t>注干施药</w:t>
            </w:r>
            <w:proofErr w:type="gramEnd"/>
            <w:r w:rsidR="00290D6E" w:rsidRPr="0014331B">
              <w:rPr>
                <w:rFonts w:ascii="Times New Roman" w:eastAsia="仿宋_GB2312" w:hAnsi="Times New Roman" w:cs="宋体" w:hint="eastAsia"/>
                <w:color w:val="000000" w:themeColor="text1"/>
                <w:kern w:val="0"/>
                <w:sz w:val="24"/>
              </w:rPr>
              <w:t>作业区域环境特点和第</w:t>
            </w:r>
            <w:r w:rsidR="00290D6E" w:rsidRPr="0014331B">
              <w:rPr>
                <w:rFonts w:ascii="Times New Roman" w:eastAsia="仿宋_GB2312" w:hAnsi="Times New Roman" w:cs="宋体" w:hint="eastAsia"/>
                <w:color w:val="000000" w:themeColor="text1"/>
                <w:kern w:val="0"/>
                <w:sz w:val="24"/>
              </w:rPr>
              <w:t>1</w:t>
            </w:r>
            <w:r w:rsidR="00290D6E" w:rsidRPr="0014331B">
              <w:rPr>
                <w:rFonts w:ascii="Times New Roman" w:eastAsia="仿宋_GB2312" w:hAnsi="Times New Roman" w:cs="宋体" w:hint="eastAsia"/>
                <w:color w:val="000000" w:themeColor="text1"/>
                <w:kern w:val="0"/>
                <w:sz w:val="24"/>
              </w:rPr>
              <w:t>条内容</w:t>
            </w:r>
            <w:r w:rsidRPr="0014331B">
              <w:rPr>
                <w:rFonts w:ascii="Times New Roman" w:eastAsia="仿宋_GB2312" w:hAnsi="Times New Roman" w:cs="宋体" w:hint="eastAsia"/>
                <w:color w:val="000000" w:themeColor="text1"/>
                <w:kern w:val="0"/>
                <w:sz w:val="24"/>
              </w:rPr>
              <w:t>，制定具体的管理</w:t>
            </w:r>
            <w:r w:rsidR="00290D6E" w:rsidRPr="0014331B">
              <w:rPr>
                <w:rFonts w:ascii="Times New Roman" w:eastAsia="仿宋_GB2312" w:hAnsi="Times New Roman" w:cs="宋体" w:hint="eastAsia"/>
                <w:color w:val="000000" w:themeColor="text1"/>
                <w:kern w:val="0"/>
                <w:sz w:val="24"/>
              </w:rPr>
              <w:t>举措</w:t>
            </w:r>
            <w:r w:rsidRPr="0014331B">
              <w:rPr>
                <w:rFonts w:ascii="Times New Roman" w:eastAsia="仿宋_GB2312" w:hAnsi="Times New Roman" w:cs="宋体" w:hint="eastAsia"/>
                <w:color w:val="000000" w:themeColor="text1"/>
                <w:kern w:val="0"/>
                <w:sz w:val="24"/>
              </w:rPr>
              <w:t>，须涵盖</w:t>
            </w:r>
            <w:r w:rsidR="00290D6E" w:rsidRPr="0014331B">
              <w:rPr>
                <w:rFonts w:ascii="Times New Roman" w:eastAsia="仿宋_GB2312" w:hAnsi="Times New Roman" w:cs="宋体" w:hint="eastAsia"/>
                <w:color w:val="000000" w:themeColor="text1"/>
                <w:kern w:val="0"/>
                <w:sz w:val="24"/>
                <w:u w:val="single"/>
              </w:rPr>
              <w:t>安全管理机制</w:t>
            </w:r>
            <w:r w:rsidR="00290D6E" w:rsidRPr="0014331B">
              <w:rPr>
                <w:rFonts w:ascii="Times New Roman" w:eastAsia="仿宋_GB2312" w:hAnsi="Times New Roman" w:cs="宋体" w:hint="eastAsia"/>
                <w:color w:val="000000" w:themeColor="text1"/>
                <w:kern w:val="0"/>
                <w:sz w:val="24"/>
              </w:rPr>
              <w:t>、</w:t>
            </w:r>
            <w:r w:rsidR="00290D6E" w:rsidRPr="0014331B">
              <w:rPr>
                <w:rFonts w:ascii="Times New Roman" w:eastAsia="仿宋_GB2312" w:hAnsi="Times New Roman" w:cs="宋体" w:hint="eastAsia"/>
                <w:color w:val="000000" w:themeColor="text1"/>
                <w:kern w:val="0"/>
                <w:sz w:val="24"/>
                <w:u w:val="single"/>
              </w:rPr>
              <w:t>安全保障措施</w:t>
            </w:r>
            <w:r w:rsidR="00290D6E" w:rsidRPr="0014331B">
              <w:rPr>
                <w:rFonts w:ascii="Times New Roman" w:eastAsia="仿宋_GB2312" w:hAnsi="Times New Roman" w:cs="宋体" w:hint="eastAsia"/>
                <w:color w:val="000000" w:themeColor="text1"/>
                <w:kern w:val="0"/>
                <w:sz w:val="24"/>
              </w:rPr>
              <w:t>、</w:t>
            </w:r>
            <w:r w:rsidRPr="0014331B">
              <w:rPr>
                <w:rFonts w:ascii="Times New Roman" w:eastAsia="仿宋_GB2312" w:hAnsi="Times New Roman" w:cs="宋体" w:hint="eastAsia"/>
                <w:color w:val="000000" w:themeColor="text1"/>
                <w:kern w:val="0"/>
                <w:sz w:val="24"/>
                <w:u w:val="single"/>
              </w:rPr>
              <w:t>野外</w:t>
            </w:r>
            <w:r w:rsidRPr="0014331B">
              <w:rPr>
                <w:rFonts w:ascii="Times New Roman" w:eastAsia="仿宋_GB2312" w:hAnsi="Times New Roman" w:cs="宋体" w:hint="eastAsia"/>
                <w:color w:val="000000" w:themeColor="text1"/>
                <w:kern w:val="0"/>
                <w:sz w:val="24"/>
                <w:u w:val="single"/>
              </w:rPr>
              <w:lastRenderedPageBreak/>
              <w:t>调查安全管理要点</w:t>
            </w:r>
            <w:r w:rsidRPr="0014331B">
              <w:rPr>
                <w:rFonts w:ascii="Times New Roman" w:eastAsia="仿宋_GB2312" w:hAnsi="Times New Roman" w:cs="宋体" w:hint="eastAsia"/>
                <w:color w:val="000000" w:themeColor="text1"/>
                <w:kern w:val="0"/>
                <w:sz w:val="24"/>
              </w:rPr>
              <w:t>、</w:t>
            </w:r>
            <w:r w:rsidRPr="0014331B">
              <w:rPr>
                <w:rFonts w:ascii="Times New Roman" w:eastAsia="仿宋_GB2312" w:hAnsi="Times New Roman" w:cs="宋体" w:hint="eastAsia"/>
                <w:color w:val="000000" w:themeColor="text1"/>
                <w:kern w:val="0"/>
                <w:sz w:val="24"/>
                <w:u w:val="single"/>
              </w:rPr>
              <w:t>野外突发情况应急应对</w:t>
            </w:r>
            <w:r w:rsidRPr="0014331B">
              <w:rPr>
                <w:rFonts w:ascii="Times New Roman" w:eastAsia="仿宋_GB2312" w:hAnsi="Times New Roman" w:cs="宋体" w:hint="eastAsia"/>
                <w:color w:val="000000" w:themeColor="text1"/>
                <w:kern w:val="0"/>
                <w:sz w:val="24"/>
              </w:rPr>
              <w:t>等。</w:t>
            </w:r>
            <w:r w:rsidRPr="0014331B">
              <w:rPr>
                <w:rFonts w:ascii="Times New Roman" w:eastAsia="仿宋_GB2312" w:hAnsi="Times New Roman" w:cs="宋体" w:hint="eastAsia"/>
                <w:b/>
                <w:bCs/>
                <w:color w:val="000000" w:themeColor="text1"/>
                <w:kern w:val="0"/>
                <w:sz w:val="24"/>
              </w:rPr>
              <w:t>提供以上方案得</w:t>
            </w:r>
            <w:r w:rsidR="00290D6E" w:rsidRPr="0014331B">
              <w:rPr>
                <w:rFonts w:ascii="Times New Roman" w:eastAsia="仿宋_GB2312" w:hAnsi="Times New Roman" w:cs="宋体" w:hint="eastAsia"/>
                <w:b/>
                <w:bCs/>
                <w:color w:val="000000" w:themeColor="text1"/>
                <w:kern w:val="0"/>
                <w:sz w:val="24"/>
              </w:rPr>
              <w:t>8</w:t>
            </w:r>
            <w:r w:rsidRPr="0014331B">
              <w:rPr>
                <w:rFonts w:ascii="Times New Roman" w:eastAsia="仿宋_GB2312" w:hAnsi="Times New Roman" w:cs="宋体" w:hint="eastAsia"/>
                <w:b/>
                <w:bCs/>
                <w:color w:val="000000" w:themeColor="text1"/>
                <w:kern w:val="0"/>
                <w:sz w:val="24"/>
              </w:rPr>
              <w:t>分，未提供或提供不全不得分。</w:t>
            </w:r>
          </w:p>
        </w:tc>
      </w:tr>
      <w:tr w:rsidR="00C8787E" w:rsidRPr="0014331B" w:rsidTr="00D321D7">
        <w:trPr>
          <w:trHeight w:val="2950"/>
          <w:jc w:val="center"/>
        </w:trPr>
        <w:tc>
          <w:tcPr>
            <w:tcW w:w="1058" w:type="dxa"/>
            <w:vMerge/>
            <w:vAlign w:val="center"/>
          </w:tcPr>
          <w:p w:rsidR="00C8787E" w:rsidRPr="0014331B" w:rsidRDefault="00C8787E" w:rsidP="00D321D7">
            <w:pPr>
              <w:spacing w:line="520" w:lineRule="exact"/>
              <w:jc w:val="center"/>
              <w:rPr>
                <w:rFonts w:ascii="Times New Roman" w:eastAsia="仿宋_GB2312" w:hAnsi="Times New Roman" w:cs="宋体"/>
                <w:color w:val="000000" w:themeColor="text1"/>
                <w:sz w:val="24"/>
              </w:rPr>
            </w:pPr>
          </w:p>
        </w:tc>
        <w:tc>
          <w:tcPr>
            <w:tcW w:w="1097" w:type="dxa"/>
            <w:vAlign w:val="center"/>
          </w:tcPr>
          <w:p w:rsidR="00C8787E" w:rsidRPr="0014331B" w:rsidRDefault="00C8787E" w:rsidP="00D321D7">
            <w:pPr>
              <w:spacing w:line="520" w:lineRule="exact"/>
              <w:jc w:val="center"/>
              <w:rPr>
                <w:rFonts w:ascii="Times New Roman" w:eastAsia="仿宋_GB2312" w:hAnsi="Times New Roman" w:cs="宋体"/>
                <w:color w:val="000000" w:themeColor="text1"/>
                <w:sz w:val="24"/>
              </w:rPr>
            </w:pPr>
            <w:r w:rsidRPr="0014331B">
              <w:rPr>
                <w:rFonts w:ascii="Times New Roman" w:eastAsia="仿宋_GB2312" w:hAnsi="Times New Roman" w:cs="宋体" w:hint="eastAsia"/>
                <w:color w:val="000000" w:themeColor="text1"/>
                <w:sz w:val="24"/>
              </w:rPr>
              <w:t>业绩</w:t>
            </w:r>
          </w:p>
          <w:p w:rsidR="00C8787E" w:rsidRPr="0014331B" w:rsidRDefault="00C8787E" w:rsidP="00D321D7">
            <w:pPr>
              <w:widowControl/>
              <w:spacing w:line="520" w:lineRule="exact"/>
              <w:jc w:val="center"/>
              <w:rPr>
                <w:rFonts w:ascii="Times New Roman" w:eastAsia="仿宋_GB2312" w:hAnsi="Times New Roman" w:cs="宋体"/>
                <w:color w:val="000000" w:themeColor="text1"/>
                <w:sz w:val="24"/>
              </w:rPr>
            </w:pPr>
            <w:r w:rsidRPr="0014331B">
              <w:rPr>
                <w:rFonts w:ascii="Times New Roman" w:eastAsia="仿宋_GB2312" w:hAnsi="Times New Roman" w:cs="宋体" w:hint="eastAsia"/>
                <w:color w:val="000000" w:themeColor="text1"/>
                <w:sz w:val="24"/>
              </w:rPr>
              <w:t>（</w:t>
            </w:r>
            <w:r w:rsidRPr="0014331B">
              <w:rPr>
                <w:rFonts w:ascii="Times New Roman" w:eastAsia="仿宋_GB2312" w:hAnsi="Times New Roman" w:cs="宋体" w:hint="eastAsia"/>
                <w:color w:val="000000" w:themeColor="text1"/>
                <w:sz w:val="24"/>
              </w:rPr>
              <w:t>20</w:t>
            </w:r>
            <w:r w:rsidRPr="0014331B">
              <w:rPr>
                <w:rFonts w:ascii="Times New Roman" w:eastAsia="仿宋_GB2312" w:hAnsi="Times New Roman" w:cs="宋体" w:hint="eastAsia"/>
                <w:color w:val="000000" w:themeColor="text1"/>
                <w:sz w:val="24"/>
              </w:rPr>
              <w:t>分）</w:t>
            </w:r>
          </w:p>
        </w:tc>
        <w:tc>
          <w:tcPr>
            <w:tcW w:w="7416" w:type="dxa"/>
            <w:vAlign w:val="center"/>
          </w:tcPr>
          <w:p w:rsidR="00C8787E" w:rsidRPr="0014331B" w:rsidRDefault="00C8787E" w:rsidP="00D321D7">
            <w:pPr>
              <w:spacing w:line="520" w:lineRule="exact"/>
              <w:rPr>
                <w:rFonts w:ascii="Times New Roman" w:eastAsia="仿宋_GB2312" w:hAnsi="Times New Roman" w:cs="宋体"/>
                <w:color w:val="000000" w:themeColor="text1"/>
                <w:sz w:val="24"/>
              </w:rPr>
            </w:pPr>
            <w:r w:rsidRPr="0014331B">
              <w:rPr>
                <w:rFonts w:ascii="Times New Roman" w:eastAsia="仿宋_GB2312" w:hAnsi="Times New Roman" w:cs="宋体" w:hint="eastAsia"/>
                <w:color w:val="000000" w:themeColor="text1"/>
                <w:sz w:val="24"/>
              </w:rPr>
              <w:t>供应商</w:t>
            </w:r>
            <w:proofErr w:type="gramStart"/>
            <w:r w:rsidRPr="0014331B">
              <w:rPr>
                <w:rFonts w:ascii="Times New Roman" w:eastAsia="仿宋_GB2312" w:hAnsi="Times New Roman" w:cs="宋体" w:hint="eastAsia"/>
                <w:color w:val="000000" w:themeColor="text1"/>
                <w:sz w:val="24"/>
              </w:rPr>
              <w:t>每具有</w:t>
            </w:r>
            <w:proofErr w:type="gramEnd"/>
            <w:r w:rsidRPr="0014331B">
              <w:rPr>
                <w:rFonts w:ascii="Times New Roman" w:eastAsia="仿宋_GB2312" w:hAnsi="Times New Roman" w:cs="宋体" w:hint="eastAsia"/>
                <w:color w:val="000000" w:themeColor="text1"/>
                <w:sz w:val="24"/>
              </w:rPr>
              <w:t>1</w:t>
            </w:r>
            <w:r w:rsidRPr="0014331B">
              <w:rPr>
                <w:rFonts w:ascii="Times New Roman" w:eastAsia="仿宋_GB2312" w:hAnsi="Times New Roman" w:cs="宋体" w:hint="eastAsia"/>
                <w:color w:val="000000" w:themeColor="text1"/>
                <w:sz w:val="24"/>
              </w:rPr>
              <w:t>项含有林业有害生物防治监理类内容的合同得</w:t>
            </w:r>
            <w:r w:rsidRPr="0014331B">
              <w:rPr>
                <w:rFonts w:ascii="Times New Roman" w:eastAsia="仿宋_GB2312" w:hAnsi="Times New Roman" w:cs="宋体" w:hint="eastAsia"/>
                <w:color w:val="000000" w:themeColor="text1"/>
                <w:sz w:val="24"/>
              </w:rPr>
              <w:t>5</w:t>
            </w:r>
            <w:r w:rsidRPr="0014331B">
              <w:rPr>
                <w:rFonts w:ascii="Times New Roman" w:eastAsia="仿宋_GB2312" w:hAnsi="Times New Roman" w:cs="宋体" w:hint="eastAsia"/>
                <w:color w:val="000000" w:themeColor="text1"/>
                <w:sz w:val="24"/>
              </w:rPr>
              <w:t>分，最高得</w:t>
            </w:r>
            <w:r w:rsidRPr="0014331B">
              <w:rPr>
                <w:rFonts w:ascii="Times New Roman" w:eastAsia="仿宋_GB2312" w:hAnsi="Times New Roman" w:cs="宋体" w:hint="eastAsia"/>
                <w:color w:val="000000" w:themeColor="text1"/>
                <w:sz w:val="24"/>
              </w:rPr>
              <w:t>20</w:t>
            </w:r>
            <w:r w:rsidRPr="0014331B">
              <w:rPr>
                <w:rFonts w:ascii="Times New Roman" w:eastAsia="仿宋_GB2312" w:hAnsi="Times New Roman" w:cs="宋体" w:hint="eastAsia"/>
                <w:color w:val="000000" w:themeColor="text1"/>
                <w:sz w:val="24"/>
              </w:rPr>
              <w:t>分。</w:t>
            </w:r>
          </w:p>
          <w:p w:rsidR="00C8787E" w:rsidRPr="0014331B" w:rsidRDefault="00C8787E" w:rsidP="00D321D7">
            <w:pPr>
              <w:widowControl/>
              <w:spacing w:line="520" w:lineRule="exact"/>
              <w:rPr>
                <w:rFonts w:ascii="Times New Roman" w:eastAsia="仿宋_GB2312" w:hAnsi="Times New Roman" w:cs="宋体"/>
                <w:color w:val="000000" w:themeColor="text1"/>
                <w:sz w:val="24"/>
              </w:rPr>
            </w:pPr>
            <w:r w:rsidRPr="0014331B">
              <w:rPr>
                <w:rFonts w:ascii="Times New Roman" w:eastAsia="仿宋_GB2312" w:hAnsi="Times New Roman" w:cs="宋体" w:hint="eastAsia"/>
                <w:b/>
                <w:bCs/>
                <w:color w:val="000000" w:themeColor="text1"/>
                <w:sz w:val="24"/>
              </w:rPr>
              <w:t>注：上述合同</w:t>
            </w:r>
            <w:proofErr w:type="gramStart"/>
            <w:r w:rsidRPr="0014331B">
              <w:rPr>
                <w:rFonts w:ascii="Times New Roman" w:eastAsia="仿宋_GB2312" w:hAnsi="Times New Roman" w:cs="宋体" w:hint="eastAsia"/>
                <w:b/>
                <w:bCs/>
                <w:color w:val="000000" w:themeColor="text1"/>
                <w:sz w:val="24"/>
              </w:rPr>
              <w:t>含正在</w:t>
            </w:r>
            <w:proofErr w:type="gramEnd"/>
            <w:r w:rsidRPr="0014331B">
              <w:rPr>
                <w:rFonts w:ascii="Times New Roman" w:eastAsia="仿宋_GB2312" w:hAnsi="Times New Roman" w:cs="宋体" w:hint="eastAsia"/>
                <w:b/>
                <w:bCs/>
                <w:color w:val="000000" w:themeColor="text1"/>
                <w:sz w:val="24"/>
              </w:rPr>
              <w:t>履约的合同，同一项目不同年度续签的合同可以重复计分；采购响应文件中需提供合同和中标（成交）通知书的</w:t>
            </w:r>
            <w:r w:rsidRPr="0014331B">
              <w:rPr>
                <w:rFonts w:ascii="Times New Roman" w:eastAsia="仿宋_GB2312" w:hAnsi="Times New Roman" w:cs="宋体" w:hint="eastAsia"/>
                <w:b/>
                <w:bCs/>
                <w:color w:val="000000" w:themeColor="text1"/>
                <w:kern w:val="0"/>
                <w:sz w:val="24"/>
              </w:rPr>
              <w:t>影印件并加盖投标单位公章</w:t>
            </w:r>
            <w:r w:rsidRPr="0014331B">
              <w:rPr>
                <w:rFonts w:ascii="Times New Roman" w:eastAsia="仿宋_GB2312" w:hAnsi="Times New Roman" w:cs="宋体" w:hint="eastAsia"/>
                <w:b/>
                <w:bCs/>
                <w:color w:val="000000" w:themeColor="text1"/>
                <w:sz w:val="24"/>
              </w:rPr>
              <w:t>。</w:t>
            </w:r>
          </w:p>
        </w:tc>
      </w:tr>
    </w:tbl>
    <w:p w:rsidR="00302233" w:rsidRPr="0014331B" w:rsidRDefault="00302233">
      <w:pPr>
        <w:rPr>
          <w:rFonts w:ascii="Times New Roman" w:hAnsi="Times New Roman"/>
          <w:color w:val="000000" w:themeColor="text1"/>
        </w:rPr>
      </w:pPr>
    </w:p>
    <w:sectPr w:rsidR="00302233" w:rsidRPr="0014331B" w:rsidSect="003E39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A86" w:rsidRDefault="00971A86" w:rsidP="00D304EE">
      <w:r>
        <w:separator/>
      </w:r>
    </w:p>
  </w:endnote>
  <w:endnote w:type="continuationSeparator" w:id="0">
    <w:p w:rsidR="00971A86" w:rsidRDefault="00971A86" w:rsidP="00D304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A86" w:rsidRDefault="00971A86" w:rsidP="00D304EE">
      <w:r>
        <w:separator/>
      </w:r>
    </w:p>
  </w:footnote>
  <w:footnote w:type="continuationSeparator" w:id="0">
    <w:p w:rsidR="00971A86" w:rsidRDefault="00971A86" w:rsidP="00D304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79D2A8"/>
    <w:multiLevelType w:val="singleLevel"/>
    <w:tmpl w:val="6C79D2A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Y4OWNjNTMxMTZmMTdjODlhMjM3Mzk5NDFkNmRhYWEifQ=="/>
  </w:docVars>
  <w:rsids>
    <w:rsidRoot w:val="172040D4"/>
    <w:rsid w:val="00010D23"/>
    <w:rsid w:val="00016A51"/>
    <w:rsid w:val="00016DBC"/>
    <w:rsid w:val="00023CF1"/>
    <w:rsid w:val="00040D77"/>
    <w:rsid w:val="00043A39"/>
    <w:rsid w:val="00046159"/>
    <w:rsid w:val="00055EB6"/>
    <w:rsid w:val="000613F3"/>
    <w:rsid w:val="00081D28"/>
    <w:rsid w:val="000B2500"/>
    <w:rsid w:val="000D4568"/>
    <w:rsid w:val="001064D9"/>
    <w:rsid w:val="00112E2C"/>
    <w:rsid w:val="00117BF0"/>
    <w:rsid w:val="0014331B"/>
    <w:rsid w:val="0017121E"/>
    <w:rsid w:val="0017707D"/>
    <w:rsid w:val="00184454"/>
    <w:rsid w:val="001A42A4"/>
    <w:rsid w:val="001D0130"/>
    <w:rsid w:val="001D13F3"/>
    <w:rsid w:val="001E1FCF"/>
    <w:rsid w:val="0021633A"/>
    <w:rsid w:val="0022749D"/>
    <w:rsid w:val="002715A1"/>
    <w:rsid w:val="00272BF1"/>
    <w:rsid w:val="00290D6E"/>
    <w:rsid w:val="002E4CB1"/>
    <w:rsid w:val="002F3726"/>
    <w:rsid w:val="00302233"/>
    <w:rsid w:val="00382B04"/>
    <w:rsid w:val="003C0465"/>
    <w:rsid w:val="003C7771"/>
    <w:rsid w:val="003D3A64"/>
    <w:rsid w:val="003D42D7"/>
    <w:rsid w:val="003E392B"/>
    <w:rsid w:val="00414AD5"/>
    <w:rsid w:val="004379FF"/>
    <w:rsid w:val="004431C3"/>
    <w:rsid w:val="00450294"/>
    <w:rsid w:val="0047727A"/>
    <w:rsid w:val="004A6509"/>
    <w:rsid w:val="004C2E8E"/>
    <w:rsid w:val="004E66DC"/>
    <w:rsid w:val="004F080E"/>
    <w:rsid w:val="00504741"/>
    <w:rsid w:val="00517318"/>
    <w:rsid w:val="0054071B"/>
    <w:rsid w:val="0054723B"/>
    <w:rsid w:val="00571694"/>
    <w:rsid w:val="005762AB"/>
    <w:rsid w:val="00585AF4"/>
    <w:rsid w:val="0058673B"/>
    <w:rsid w:val="005B1BC5"/>
    <w:rsid w:val="005E4884"/>
    <w:rsid w:val="005E52E4"/>
    <w:rsid w:val="005F1036"/>
    <w:rsid w:val="005F5FE8"/>
    <w:rsid w:val="0060434F"/>
    <w:rsid w:val="006075EE"/>
    <w:rsid w:val="00610D3D"/>
    <w:rsid w:val="006124A7"/>
    <w:rsid w:val="0064141A"/>
    <w:rsid w:val="00645DC9"/>
    <w:rsid w:val="00655CF6"/>
    <w:rsid w:val="0065788D"/>
    <w:rsid w:val="00671C67"/>
    <w:rsid w:val="006C13C4"/>
    <w:rsid w:val="006C468A"/>
    <w:rsid w:val="006E2A19"/>
    <w:rsid w:val="006F14BE"/>
    <w:rsid w:val="006F611A"/>
    <w:rsid w:val="0071201A"/>
    <w:rsid w:val="00744730"/>
    <w:rsid w:val="007533B6"/>
    <w:rsid w:val="00753CB5"/>
    <w:rsid w:val="00756227"/>
    <w:rsid w:val="00757D5D"/>
    <w:rsid w:val="00787FAD"/>
    <w:rsid w:val="0079295C"/>
    <w:rsid w:val="007A3772"/>
    <w:rsid w:val="007C36B1"/>
    <w:rsid w:val="007C4A2F"/>
    <w:rsid w:val="007C51DA"/>
    <w:rsid w:val="007E29A4"/>
    <w:rsid w:val="007E2D9D"/>
    <w:rsid w:val="007E57C9"/>
    <w:rsid w:val="007F4D34"/>
    <w:rsid w:val="0082420F"/>
    <w:rsid w:val="00830493"/>
    <w:rsid w:val="00832005"/>
    <w:rsid w:val="00834BAF"/>
    <w:rsid w:val="008743DA"/>
    <w:rsid w:val="00877C91"/>
    <w:rsid w:val="0088716E"/>
    <w:rsid w:val="008B4969"/>
    <w:rsid w:val="008B576E"/>
    <w:rsid w:val="008E088E"/>
    <w:rsid w:val="008E4D23"/>
    <w:rsid w:val="008F19EA"/>
    <w:rsid w:val="008F2920"/>
    <w:rsid w:val="00913123"/>
    <w:rsid w:val="009148D0"/>
    <w:rsid w:val="009359F6"/>
    <w:rsid w:val="009423DD"/>
    <w:rsid w:val="0095109B"/>
    <w:rsid w:val="00970970"/>
    <w:rsid w:val="00971A86"/>
    <w:rsid w:val="009A0CE9"/>
    <w:rsid w:val="009A646B"/>
    <w:rsid w:val="009B5346"/>
    <w:rsid w:val="009C100B"/>
    <w:rsid w:val="009C2707"/>
    <w:rsid w:val="009C3F77"/>
    <w:rsid w:val="009C69E8"/>
    <w:rsid w:val="009D107B"/>
    <w:rsid w:val="009D5C22"/>
    <w:rsid w:val="009E4E4B"/>
    <w:rsid w:val="009F2ABE"/>
    <w:rsid w:val="00A025E8"/>
    <w:rsid w:val="00A026A1"/>
    <w:rsid w:val="00A13468"/>
    <w:rsid w:val="00A33551"/>
    <w:rsid w:val="00A404ED"/>
    <w:rsid w:val="00A43EC1"/>
    <w:rsid w:val="00A56146"/>
    <w:rsid w:val="00A82588"/>
    <w:rsid w:val="00A94805"/>
    <w:rsid w:val="00AA4637"/>
    <w:rsid w:val="00AB1DFA"/>
    <w:rsid w:val="00AC4A34"/>
    <w:rsid w:val="00AC5D83"/>
    <w:rsid w:val="00AD0744"/>
    <w:rsid w:val="00AD1865"/>
    <w:rsid w:val="00AE374B"/>
    <w:rsid w:val="00B417CC"/>
    <w:rsid w:val="00B528F2"/>
    <w:rsid w:val="00B52BB0"/>
    <w:rsid w:val="00BA1AE1"/>
    <w:rsid w:val="00BB63BF"/>
    <w:rsid w:val="00BB78B9"/>
    <w:rsid w:val="00BD1D6F"/>
    <w:rsid w:val="00BD269E"/>
    <w:rsid w:val="00BD6E25"/>
    <w:rsid w:val="00C1544F"/>
    <w:rsid w:val="00C2359D"/>
    <w:rsid w:val="00C2696C"/>
    <w:rsid w:val="00C73859"/>
    <w:rsid w:val="00C83A30"/>
    <w:rsid w:val="00C83E4D"/>
    <w:rsid w:val="00C8787E"/>
    <w:rsid w:val="00C878D6"/>
    <w:rsid w:val="00C90615"/>
    <w:rsid w:val="00CA1C51"/>
    <w:rsid w:val="00CA230C"/>
    <w:rsid w:val="00CA2F96"/>
    <w:rsid w:val="00CA6661"/>
    <w:rsid w:val="00CB128C"/>
    <w:rsid w:val="00CC23E2"/>
    <w:rsid w:val="00CF0732"/>
    <w:rsid w:val="00D304EE"/>
    <w:rsid w:val="00DC09C8"/>
    <w:rsid w:val="00DC47EE"/>
    <w:rsid w:val="00DC4DBD"/>
    <w:rsid w:val="00DE2B7C"/>
    <w:rsid w:val="00E21390"/>
    <w:rsid w:val="00E2785A"/>
    <w:rsid w:val="00E4740D"/>
    <w:rsid w:val="00E70051"/>
    <w:rsid w:val="00E85F3C"/>
    <w:rsid w:val="00E869F1"/>
    <w:rsid w:val="00E96F62"/>
    <w:rsid w:val="00EA222B"/>
    <w:rsid w:val="00EB6991"/>
    <w:rsid w:val="00EC3A23"/>
    <w:rsid w:val="00EE0F92"/>
    <w:rsid w:val="00EF2B7F"/>
    <w:rsid w:val="00F270CB"/>
    <w:rsid w:val="00F42A47"/>
    <w:rsid w:val="00F96DD7"/>
    <w:rsid w:val="00FA178C"/>
    <w:rsid w:val="00FA7503"/>
    <w:rsid w:val="00FB7644"/>
    <w:rsid w:val="00FC121E"/>
    <w:rsid w:val="00FE2EFB"/>
    <w:rsid w:val="00FF0763"/>
    <w:rsid w:val="172040D4"/>
    <w:rsid w:val="1B7702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33551"/>
    <w:pPr>
      <w:widowControl w:val="0"/>
      <w:jc w:val="both"/>
    </w:pPr>
    <w:rPr>
      <w:kern w:val="2"/>
      <w:sz w:val="21"/>
      <w:szCs w:val="24"/>
    </w:rPr>
  </w:style>
  <w:style w:type="paragraph" w:styleId="2">
    <w:name w:val="heading 2"/>
    <w:next w:val="a"/>
    <w:uiPriority w:val="9"/>
    <w:qFormat/>
    <w:rsid w:val="003E392B"/>
    <w:pPr>
      <w:keepNext/>
      <w:keepLines/>
      <w:widowControl w:val="0"/>
      <w:spacing w:before="260" w:after="260" w:line="413" w:lineRule="auto"/>
      <w:jc w:val="both"/>
      <w:outlineLvl w:val="1"/>
    </w:pPr>
    <w:rPr>
      <w:rFonts w:ascii="Arial" w:eastAsia="黑体" w:hAnsi="Arial" w:cs="Times New Roman"/>
      <w:b/>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unhideWhenUsed/>
    <w:rsid w:val="003E392B"/>
    <w:pPr>
      <w:widowControl w:val="0"/>
      <w:tabs>
        <w:tab w:val="center" w:pos="4153"/>
        <w:tab w:val="right" w:pos="8306"/>
      </w:tabs>
      <w:snapToGrid w:val="0"/>
    </w:pPr>
    <w:rPr>
      <w:rFonts w:ascii="Calibri" w:eastAsia="宋体" w:hAnsi="Calibri" w:cs="Times New Roman"/>
      <w:kern w:val="2"/>
      <w:sz w:val="18"/>
      <w:szCs w:val="18"/>
    </w:rPr>
  </w:style>
  <w:style w:type="character" w:styleId="a4">
    <w:name w:val="page number"/>
    <w:rsid w:val="003E392B"/>
  </w:style>
  <w:style w:type="paragraph" w:customStyle="1" w:styleId="Style0">
    <w:name w:val="_Style 0"/>
    <w:autoRedefine/>
    <w:uiPriority w:val="99"/>
    <w:qFormat/>
    <w:rsid w:val="00CA2F96"/>
    <w:pPr>
      <w:widowControl w:val="0"/>
      <w:spacing w:line="540" w:lineRule="exact"/>
      <w:ind w:firstLine="640"/>
      <w:jc w:val="both"/>
    </w:pPr>
    <w:rPr>
      <w:rFonts w:ascii="Times New Roman" w:eastAsia="仿宋_GB2312" w:hAnsi="Times New Roman" w:cs="仿宋_GB2312"/>
      <w:b/>
      <w:bCs/>
      <w:color w:val="000000" w:themeColor="text1"/>
      <w:kern w:val="2"/>
      <w:sz w:val="32"/>
      <w:szCs w:val="32"/>
    </w:rPr>
  </w:style>
  <w:style w:type="character" w:customStyle="1" w:styleId="NormalCharacter">
    <w:name w:val="NormalCharacter"/>
    <w:autoRedefine/>
    <w:semiHidden/>
    <w:qFormat/>
    <w:rsid w:val="003E392B"/>
    <w:rPr>
      <w:rFonts w:ascii="Calibri" w:eastAsia="宋体" w:hAnsi="Calibri" w:cs="Times New Roman"/>
      <w:kern w:val="2"/>
      <w:sz w:val="21"/>
      <w:szCs w:val="22"/>
      <w:lang w:val="en-US" w:eastAsia="zh-CN" w:bidi="ar-SA"/>
    </w:rPr>
  </w:style>
  <w:style w:type="paragraph" w:styleId="a5">
    <w:name w:val="header"/>
    <w:basedOn w:val="a"/>
    <w:link w:val="Char"/>
    <w:rsid w:val="00D304EE"/>
    <w:pPr>
      <w:tabs>
        <w:tab w:val="center" w:pos="4153"/>
        <w:tab w:val="right" w:pos="8306"/>
      </w:tabs>
      <w:snapToGrid w:val="0"/>
      <w:jc w:val="center"/>
    </w:pPr>
    <w:rPr>
      <w:sz w:val="18"/>
      <w:szCs w:val="18"/>
    </w:rPr>
  </w:style>
  <w:style w:type="character" w:customStyle="1" w:styleId="Char">
    <w:name w:val="页眉 Char"/>
    <w:basedOn w:val="a0"/>
    <w:link w:val="a5"/>
    <w:rsid w:val="00D304EE"/>
    <w:rPr>
      <w:kern w:val="2"/>
      <w:sz w:val="18"/>
      <w:szCs w:val="18"/>
    </w:rPr>
  </w:style>
</w:styles>
</file>

<file path=word/webSettings.xml><?xml version="1.0" encoding="utf-8"?>
<w:webSettings xmlns:r="http://schemas.openxmlformats.org/officeDocument/2006/relationships" xmlns:w="http://schemas.openxmlformats.org/wordprocessingml/2006/main">
  <w:divs>
    <w:div w:id="1139028860">
      <w:bodyDiv w:val="1"/>
      <w:marLeft w:val="0"/>
      <w:marRight w:val="0"/>
      <w:marTop w:val="0"/>
      <w:marBottom w:val="0"/>
      <w:divBdr>
        <w:top w:val="none" w:sz="0" w:space="0" w:color="auto"/>
        <w:left w:val="none" w:sz="0" w:space="0" w:color="auto"/>
        <w:bottom w:val="none" w:sz="0" w:space="0" w:color="auto"/>
        <w:right w:val="none" w:sz="0" w:space="0" w:color="auto"/>
      </w:divBdr>
    </w:div>
    <w:div w:id="1743915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FE306-4ED5-459E-8840-DDD94C4D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9</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酥酥</dc:creator>
  <cp:lastModifiedBy>pc</cp:lastModifiedBy>
  <cp:revision>57</cp:revision>
  <dcterms:created xsi:type="dcterms:W3CDTF">2025-12-03T09:19:00Z</dcterms:created>
  <dcterms:modified xsi:type="dcterms:W3CDTF">2025-12-10T07:24:00Z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D58D56E893054C1B946462D5C34E14C9_11</vt:lpwstr>
  </property>
</Properties>
</file>