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14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atLeas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  <w:lang w:val="en-US" w:eastAsia="zh-CN"/>
        </w:rPr>
        <w:t>黄山风景区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行政事业单位国有资产管理办法（征求意见稿）》的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说明</w:t>
      </w:r>
    </w:p>
    <w:p w14:paraId="26F72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3B608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修订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背景</w:t>
      </w:r>
    </w:p>
    <w:p w14:paraId="2457E5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国务院于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2021年出台《行政事业性国有资产管理条例》（国务院令第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738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号），安徽省财政厅于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月出台《安徽省省级行政事业单位国有资产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配置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管理办法》（皖财资〔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号）《安徽省省级行政事业单位国有资产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使用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管理办法》（皖财资〔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号）《安徽省省级行政事业单位国有资产处置管理办法》（皖财资〔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66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黄山市财政局于2024年12月出台《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黄山市市级行政事业单位国有资产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配置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302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黄山市市级行政事业单位国有资产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使用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303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黄山市市级行政事业单位国有资产处置管理办法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财资〔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304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号）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将行政事业单位国有资产管理工作纳入法治化轨道，对资产处置工作提出了新的更高要求。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黄山管委会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201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年制定的《黄山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风景区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行政事业单位国有资产管理办法》已不能适应当前国有资产管理工作需要。</w:t>
      </w:r>
    </w:p>
    <w:p w14:paraId="04F1C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为进一步加强行政事业单位国有资产管理,规范国有资产处置行为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维护国有资产安全和完整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根据中央及省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相关文件精神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结合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景区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实际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制定《黄山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风景区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行政事业单位国有资产管理办法》。</w:t>
      </w:r>
    </w:p>
    <w:p w14:paraId="348D7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修订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过程</w:t>
      </w:r>
    </w:p>
    <w:p w14:paraId="0E114774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书面征求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黄山市财政局、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黄山风景区管委会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集团公司、股份公司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的意见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共收到意见建议10条。采纳7条，未采纳3条；4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日—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日，在管委会官网同步面向社会公开征求意见；社会公开意见征集期间，未收到意见建议。</w:t>
      </w:r>
    </w:p>
    <w:p w14:paraId="5AC62BCE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结合相关意见建议对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《黄山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风景区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行政事业单位国有资产管理办法》（征求意见稿）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进行进一步修改。</w:t>
      </w:r>
    </w:p>
    <w:p w14:paraId="2561D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00" w:firstLineChars="2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三、主要内容</w:t>
      </w:r>
    </w:p>
    <w:p w14:paraId="25F63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《办法》共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章、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74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条。</w:t>
      </w:r>
    </w:p>
    <w:p w14:paraId="446C8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第一章总则，共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条。主要明确了政策依据、适用范围等。</w:t>
      </w:r>
    </w:p>
    <w:p w14:paraId="3E613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第二章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管理部门和职责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，共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条。主要明确了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管委会财政局、各单位主要职责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等。</w:t>
      </w:r>
    </w:p>
    <w:p w14:paraId="6D988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第三章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资产配置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，共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条。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主要明确了资产配置标准的定义、种类、调整要求以及严格按规定标准配置资产的要求等。</w:t>
      </w:r>
    </w:p>
    <w:p w14:paraId="57513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第四章资产使用，共22条。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主要明确了出租、出借资产的条件、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集体决策程序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、审批权限、应提交材料、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特殊情况资产出租、合同管理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行政单位、事业单位能否对外投资，对外投资的具体要求及禁止事项。</w:t>
      </w:r>
    </w:p>
    <w:p w14:paraId="0E25E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第五章资产处置，分七节共22条。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包括第一节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处置权限和要求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条），第二节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无偿划转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（共1条），主要明确了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无偿划转的定义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等；第三节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捐赠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对外捐赠的定义等；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转让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转让的定义及转让该提交的材料等；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置换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置换的定义及置换该提交的材料等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报废的定义及条件等；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损失核销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条），主要明确了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损失核销的定义等。</w:t>
      </w:r>
    </w:p>
    <w:p w14:paraId="5707A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第六章资产收益，共4条。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主要明确了资产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收益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的种类及相关管理要求。</w:t>
      </w:r>
    </w:p>
    <w:p w14:paraId="11F66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第七章监督检查，共6条。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主要明确了相关处罚条款等内容。</w:t>
      </w:r>
    </w:p>
    <w:p w14:paraId="12502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  <w:t>第八章附则，共5条。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  <w:t>主要对不适用情形、涉密资产、解释权及生效时间等作出说明。</w:t>
      </w:r>
    </w:p>
    <w:p w14:paraId="551D6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  <w:lang w:val="en-US" w:eastAsia="zh-CN"/>
        </w:rPr>
      </w:pPr>
    </w:p>
    <w:p w14:paraId="311BD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890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5E89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0"/>
          <w:sz w:val="32"/>
          <w:szCs w:val="32"/>
          <w:shd w:val="clear" w:fill="FFFFFF"/>
        </w:rPr>
      </w:pPr>
    </w:p>
    <w:p w14:paraId="0F88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zdiMmNkNGQxNmFmNDM0ZTZlM2Q1OTUyODZiZTYifQ=="/>
  </w:docVars>
  <w:rsids>
    <w:rsidRoot w:val="00000000"/>
    <w:rsid w:val="264709CE"/>
    <w:rsid w:val="369555AC"/>
    <w:rsid w:val="3B8A0EAE"/>
    <w:rsid w:val="3BC376E6"/>
    <w:rsid w:val="458F62A5"/>
    <w:rsid w:val="4FF54D5D"/>
    <w:rsid w:val="58215851"/>
    <w:rsid w:val="58D1732D"/>
    <w:rsid w:val="5BD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1164</Words>
  <Characters>1210</Characters>
  <Lines>0</Lines>
  <Paragraphs>0</Paragraphs>
  <TotalTime>6</TotalTime>
  <ScaleCrop>false</ScaleCrop>
  <LinksUpToDate>false</LinksUpToDate>
  <CharactersWithSpaces>1211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2025-04-23T09:00:00Z</dcterms:created>
  <dc:creator>Administrator</dc:creator>
  <cp:lastModifiedBy>轻尘</cp:lastModifiedBy>
  <cp:lastPrinted>2025-05-18T02:10:00Z</cp:lastPrinted>
  <dcterms:modified xsi:type="dcterms:W3CDTF">2025-05-20T02:05:13Z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C10604C3D66347079C7490340998BD10_12</vt:lpwstr>
  </property>
  <property fmtid="{D5CDD505-2E9C-101B-9397-08002B2CF9AE}" pid="4" name="KSOTemplateDocerSaveRecord">
    <vt:lpwstr>eyJoZGlkIjoiMjE0NzdiMmNkNGQxNmFmNDM0ZTZlM2Q1OTUyODZiZTYiLCJ1c2VySWQiOiIxMTk3MTM1ODYyIn0=</vt:lpwstr>
  </property>
</Properties>
</file>