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0"/>
        <w:jc w:val="both"/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right="-57"/>
        <w:jc w:val="both"/>
        <w:rPr>
          <w:rFonts w:hint="eastAsia" w:ascii="方正小标宋简体" w:eastAsia="方正小标宋简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exact"/>
        <w:ind w:right="-57"/>
        <w:jc w:val="center"/>
        <w:rPr>
          <w:rFonts w:cs="宋体"/>
          <w:color w:val="333333"/>
          <w:kern w:val="0"/>
          <w:szCs w:val="21"/>
        </w:rPr>
      </w:pPr>
      <w:r>
        <w:rPr>
          <w:rFonts w:hint="eastAsia" w:ascii="方正小标宋简体" w:eastAsia="方正小标宋简体" w:cs="宋体"/>
          <w:b/>
          <w:bCs/>
          <w:color w:val="333333"/>
          <w:kern w:val="0"/>
          <w:sz w:val="44"/>
          <w:szCs w:val="44"/>
        </w:rPr>
        <w:t>政府采购文件公平竞争审查表</w:t>
      </w:r>
    </w:p>
    <w:tbl>
      <w:tblPr>
        <w:tblStyle w:val="5"/>
        <w:tblW w:w="89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2993"/>
        <w:gridCol w:w="1597"/>
        <w:gridCol w:w="26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24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724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采购人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cs="宋体"/>
                <w:kern w:val="0"/>
                <w:szCs w:val="21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联系人及联系电话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代理机构</w:t>
            </w:r>
          </w:p>
        </w:tc>
        <w:tc>
          <w:tcPr>
            <w:tcW w:w="299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cs="宋体"/>
                <w:kern w:val="0"/>
                <w:szCs w:val="21"/>
              </w:rPr>
            </w:pPr>
          </w:p>
        </w:tc>
        <w:tc>
          <w:tcPr>
            <w:tcW w:w="15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联系人及联系电话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前期调查情况（可选）</w:t>
            </w:r>
          </w:p>
        </w:tc>
        <w:tc>
          <w:tcPr>
            <w:tcW w:w="724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咨询意见情况（可选）</w:t>
            </w:r>
          </w:p>
        </w:tc>
        <w:tc>
          <w:tcPr>
            <w:tcW w:w="724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724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32"/>
                <w:szCs w:val="32"/>
              </w:rPr>
              <w:t>影响公平竞争的内容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724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就同一采购项目向供应商提供有差别的项目信息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724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设定的资格、技术、商务条件与采购项目的具体特点和实际需要不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相适应或者与合同履行无关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24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以特定行政区域或者特定行业的业绩、奖项作为加分条件或者中标、成交条件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24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对供应商采取不同的资格审查或者评审标准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24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限定或者指定特定的专利、商标、品牌、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eastAsia="zh-CN"/>
              </w:rPr>
              <w:t>型号、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零部件、原产地或者供应商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24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将投标人的注册资本、资产总额、营业收入、从业人员、利润、纳税额等规模条件和财务指标作为资格要求或者评审因素，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eastAsia="zh-CN"/>
              </w:rPr>
              <w:t>或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将除进口货物以外的生产厂家授权、承诺、证明、背书等作为资格要求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24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设置或者变相设置供应商规模、成立年限、违规要求供应商在当地设立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分支机构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等门槛，限制供应商参与政府采购活动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24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eastAsia="zh-CN"/>
              </w:rPr>
              <w:t>设立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“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库”，定向采购或指定购买、增加税费门槛、指定特殊标准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24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eastAsia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非法限定供应商的所有制形式、组织形式或者所在地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以供应商的股权结构，对供应商实施差别待遇或者歧视待遇，对民营企业设置不平等条款，对内资企业和外资企业在中国境内生产的产品、提供的服务区别对待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24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eastAsia="zh-CN"/>
              </w:rPr>
              <w:t>将资格条件作为评审因素；评审因素未细化、量化，与相应的商务条件和采购需求不相适应；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16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24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highlight w:val="none"/>
                <w:lang w:eastAsia="zh-CN"/>
              </w:rPr>
              <w:t>违反政府采购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highlight w:val="none"/>
              </w:rPr>
              <w:t>法律法规、营商环境文件规定的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highlight w:val="none"/>
                <w:lang w:eastAsia="zh-CN"/>
              </w:rPr>
              <w:t>其他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highlight w:val="none"/>
              </w:rPr>
              <w:t>情形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5" w:hRule="atLeast"/>
          <w:jc w:val="center"/>
        </w:trPr>
        <w:tc>
          <w:tcPr>
            <w:tcW w:w="890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both"/>
              <w:rPr>
                <w:rFonts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32"/>
                <w:szCs w:val="32"/>
              </w:rPr>
              <w:t>采购人承诺：</w:t>
            </w:r>
          </w:p>
          <w:p>
            <w:pPr>
              <w:widowControl/>
              <w:spacing w:line="560" w:lineRule="exact"/>
              <w:ind w:firstLine="640"/>
              <w:jc w:val="both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我单位已根据上述内容逐条进行审查，本项目采购文件不存在影响市场主体公平竞争内容，符合现行法律、法规等公平竞争审查相关规定。</w:t>
            </w:r>
          </w:p>
          <w:p>
            <w:pPr>
              <w:widowControl/>
              <w:spacing w:line="560" w:lineRule="exact"/>
              <w:ind w:firstLine="640"/>
              <w:jc w:val="both"/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5120" w:firstLineChars="1600"/>
              <w:jc w:val="both"/>
              <w:rPr>
                <w:rFonts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（采购人签章）</w:t>
            </w:r>
          </w:p>
          <w:p>
            <w:pPr>
              <w:widowControl/>
              <w:spacing w:line="560" w:lineRule="exact"/>
              <w:ind w:firstLine="5440" w:firstLineChars="1700"/>
              <w:jc w:val="both"/>
              <w:rPr>
                <w:rFonts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日</w:t>
            </w:r>
          </w:p>
        </w:tc>
      </w:tr>
    </w:tbl>
    <w:p>
      <w:pPr>
        <w:widowControl/>
        <w:shd w:val="clear" w:color="auto" w:fill="FFFFFF"/>
        <w:spacing w:line="560" w:lineRule="exact"/>
        <w:jc w:val="both"/>
        <w:rPr>
          <w:rFonts w:cs="宋体"/>
          <w:color w:val="333333"/>
          <w:kern w:val="0"/>
          <w:szCs w:val="21"/>
        </w:rPr>
      </w:pP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100B1"/>
    <w:rsid w:val="055D76C9"/>
    <w:rsid w:val="05EA0235"/>
    <w:rsid w:val="087343AA"/>
    <w:rsid w:val="0AD63C38"/>
    <w:rsid w:val="123C24B2"/>
    <w:rsid w:val="124471B7"/>
    <w:rsid w:val="1398573A"/>
    <w:rsid w:val="14DA64EE"/>
    <w:rsid w:val="14F73B07"/>
    <w:rsid w:val="15030D9E"/>
    <w:rsid w:val="1745096B"/>
    <w:rsid w:val="185E7932"/>
    <w:rsid w:val="23CC78F6"/>
    <w:rsid w:val="27BF67A1"/>
    <w:rsid w:val="2B4B22E6"/>
    <w:rsid w:val="2CAC0BD5"/>
    <w:rsid w:val="2DBC631F"/>
    <w:rsid w:val="2F474969"/>
    <w:rsid w:val="30DF79CA"/>
    <w:rsid w:val="31932355"/>
    <w:rsid w:val="3379460F"/>
    <w:rsid w:val="33A00FA6"/>
    <w:rsid w:val="350571E8"/>
    <w:rsid w:val="3EB2181E"/>
    <w:rsid w:val="407100B1"/>
    <w:rsid w:val="416F6282"/>
    <w:rsid w:val="46DB1A35"/>
    <w:rsid w:val="46EA7D4A"/>
    <w:rsid w:val="491C3AAD"/>
    <w:rsid w:val="4B094308"/>
    <w:rsid w:val="4BB77691"/>
    <w:rsid w:val="4D4C54C3"/>
    <w:rsid w:val="4E6B2AFD"/>
    <w:rsid w:val="4FB60948"/>
    <w:rsid w:val="526334AE"/>
    <w:rsid w:val="53180916"/>
    <w:rsid w:val="53AA56D9"/>
    <w:rsid w:val="541E68B4"/>
    <w:rsid w:val="54CD16D0"/>
    <w:rsid w:val="588226BC"/>
    <w:rsid w:val="5AEA23B9"/>
    <w:rsid w:val="5C733B29"/>
    <w:rsid w:val="5D1A7F31"/>
    <w:rsid w:val="5F6F2404"/>
    <w:rsid w:val="5F785BF4"/>
    <w:rsid w:val="601B3CB1"/>
    <w:rsid w:val="61DC01E3"/>
    <w:rsid w:val="62F368E4"/>
    <w:rsid w:val="65246F0F"/>
    <w:rsid w:val="67A4696D"/>
    <w:rsid w:val="67EE6F0A"/>
    <w:rsid w:val="68074837"/>
    <w:rsid w:val="701C0AEF"/>
    <w:rsid w:val="72DA7210"/>
    <w:rsid w:val="74AE7FAB"/>
    <w:rsid w:val="74E14E06"/>
    <w:rsid w:val="74EC45F1"/>
    <w:rsid w:val="77EE2B79"/>
    <w:rsid w:val="7DA1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customStyle="1" w:styleId="6">
    <w:name w:val="highl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2023-05-26T02:52:00Z</dcterms:created>
  <dc:creator>李琪</dc:creator>
  <cp:lastModifiedBy>李琪</cp:lastModifiedBy>
  <dcterms:modified xsi:type="dcterms:W3CDTF">2023-05-26T06:44:42Z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